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after="289" w:afterLines="0" w:line="576" w:lineRule="exact"/>
        <w:jc w:val="left"/>
        <w:rPr>
          <w:rFonts w:hint="default" w:ascii="Times New Roman" w:hAnsi="Times New Roman" w:eastAsia="方正小标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napToGrid/>
          <w:kern w:val="2"/>
          <w:sz w:val="32"/>
          <w:szCs w:val="32"/>
          <w:lang w:val="en-US" w:eastAsia="zh-CN"/>
        </w:rPr>
        <w:t>附件1</w:t>
      </w:r>
    </w:p>
    <w:p>
      <w:pPr>
        <w:kinsoku/>
        <w:autoSpaceDE/>
        <w:autoSpaceDN w:val="0"/>
        <w:spacing w:after="289" w:afterLines="0" w:line="576" w:lineRule="exact"/>
        <w:ind w:firstLine="880" w:firstLineChars="200"/>
        <w:jc w:val="center"/>
        <w:rPr>
          <w:rFonts w:hint="eastAsia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  <w:t>送评材料一览表</w:t>
      </w: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  <w:t>（贴于材料袋封面）</w:t>
      </w:r>
    </w:p>
    <w:tbl>
      <w:tblPr>
        <w:tblStyle w:val="2"/>
        <w:tblW w:w="901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97"/>
        <w:gridCol w:w="1496"/>
        <w:gridCol w:w="1409"/>
        <w:gridCol w:w="1205"/>
        <w:gridCol w:w="1391"/>
        <w:gridCol w:w="1064"/>
        <w:gridCol w:w="1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  <w:jc w:val="center"/>
        </w:trPr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6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280" w:firstLineChars="100"/>
              <w:jc w:val="both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eastAsia="zh-CN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280" w:firstLineChars="100"/>
              <w:jc w:val="both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280" w:firstLineChars="100"/>
              <w:jc w:val="both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exact"/>
          <w:jc w:val="center"/>
        </w:trPr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280" w:firstLineChars="100"/>
              <w:jc w:val="both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eastAsia="zh-CN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  <w:t>最高学位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both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exact"/>
          <w:jc w:val="center"/>
        </w:trPr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  <w:t>从事专业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eastAsia="zh-CN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有资格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申报资格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280" w:firstLineChars="100"/>
              <w:jc w:val="both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材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料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目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录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《专业技术职称申报评审表》原件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2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身份证、专业技术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资格证复印件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3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聘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任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书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、年度考核表复印件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4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继续教育证书、培训（进修）证书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、获奖证书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复印件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5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业绩成果材料复印件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6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代表性学术论文等复印件（书皮、封面、目录、内容）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280" w:firstLineChars="100"/>
              <w:jc w:val="both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7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val="en" w:eastAsia="zh-CN"/>
              </w:rPr>
              <w:t>廉洁情况、公示情况等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280" w:firstLineChars="100"/>
              <w:jc w:val="both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kinsoku/>
        <w:autoSpaceDE/>
        <w:autoSpaceDN w:val="0"/>
        <w:spacing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napToGrid/>
          <w:kern w:val="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13069"/>
    <w:rsid w:val="014A2F11"/>
    <w:rsid w:val="01787237"/>
    <w:rsid w:val="047F05FD"/>
    <w:rsid w:val="0BA04C50"/>
    <w:rsid w:val="0D95657D"/>
    <w:rsid w:val="1CC04C47"/>
    <w:rsid w:val="1F9D4FEE"/>
    <w:rsid w:val="2B7F38A8"/>
    <w:rsid w:val="2F68664D"/>
    <w:rsid w:val="33F45329"/>
    <w:rsid w:val="3BA83733"/>
    <w:rsid w:val="44ED54CC"/>
    <w:rsid w:val="49230BA4"/>
    <w:rsid w:val="4B2E07CC"/>
    <w:rsid w:val="55B123AC"/>
    <w:rsid w:val="5BF95CCF"/>
    <w:rsid w:val="7A613069"/>
    <w:rsid w:val="7B5066E7"/>
    <w:rsid w:val="FFFF8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云南省林业厅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2019-04-29T17:25:00Z</dcterms:created>
  <dc:creator>洪波</dc:creator>
  <cp:lastModifiedBy>Administrator</cp:lastModifiedBy>
  <cp:lastPrinted>2022-06-29T01:36:00Z</cp:lastPrinted>
  <dcterms:modified xsi:type="dcterms:W3CDTF">2023-06-07T01:06:40Z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