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6" w:lineRule="exact"/>
        <w:ind w:right="-20"/>
        <w:jc w:val="left"/>
        <w:rPr>
          <w:rFonts w:ascii="方正黑体简体" w:hAnsi="方正黑体简体" w:eastAsia="方正黑体简体" w:cs="方正黑体简体"/>
          <w:kern w:val="0"/>
          <w:position w:val="-1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kern w:val="0"/>
          <w:position w:val="-1"/>
          <w:sz w:val="28"/>
          <w:szCs w:val="28"/>
        </w:rPr>
        <w:t>附件2：</w:t>
      </w:r>
    </w:p>
    <w:p>
      <w:pPr>
        <w:autoSpaceDE w:val="0"/>
        <w:autoSpaceDN w:val="0"/>
        <w:adjustRightInd w:val="0"/>
        <w:spacing w:afterLines="50"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position w:val="-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position w:val="-1"/>
          <w:sz w:val="32"/>
          <w:szCs w:val="32"/>
        </w:rPr>
        <w:t>姚</w:t>
      </w:r>
      <w:r>
        <w:rPr>
          <w:rFonts w:hint="eastAsia" w:ascii="方正小标宋简体" w:hAnsi="方正小标宋简体" w:eastAsia="方正小标宋简体" w:cs="方正小标宋简体"/>
          <w:spacing w:val="3"/>
          <w:kern w:val="0"/>
          <w:position w:val="-1"/>
          <w:sz w:val="32"/>
          <w:szCs w:val="32"/>
        </w:rPr>
        <w:t>安</w:t>
      </w:r>
      <w:r>
        <w:rPr>
          <w:rFonts w:hint="eastAsia" w:ascii="方正小标宋简体" w:hAnsi="方正小标宋简体" w:eastAsia="方正小标宋简体" w:cs="方正小标宋简体"/>
          <w:kern w:val="0"/>
          <w:position w:val="-1"/>
          <w:sz w:val="32"/>
          <w:szCs w:val="32"/>
        </w:rPr>
        <w:t>县教</w:t>
      </w:r>
      <w:r>
        <w:rPr>
          <w:rFonts w:hint="eastAsia" w:ascii="方正小标宋简体" w:hAnsi="方正小标宋简体" w:eastAsia="方正小标宋简体" w:cs="方正小标宋简体"/>
          <w:spacing w:val="3"/>
          <w:kern w:val="0"/>
          <w:position w:val="-1"/>
          <w:sz w:val="32"/>
          <w:szCs w:val="32"/>
        </w:rPr>
        <w:t>育体育</w:t>
      </w:r>
      <w:r>
        <w:rPr>
          <w:rFonts w:hint="eastAsia" w:ascii="方正小标宋简体" w:hAnsi="方正小标宋简体" w:eastAsia="方正小标宋简体" w:cs="方正小标宋简体"/>
          <w:kern w:val="0"/>
          <w:position w:val="-1"/>
          <w:sz w:val="32"/>
          <w:szCs w:val="32"/>
        </w:rPr>
        <w:t>系统</w:t>
      </w:r>
      <w:r>
        <w:rPr>
          <w:rFonts w:hint="eastAsia" w:ascii="方正小标宋简体" w:hAnsi="方正小标宋简体" w:eastAsia="方正小标宋简体" w:cs="方正小标宋简体"/>
          <w:spacing w:val="3"/>
          <w:kern w:val="0"/>
          <w:position w:val="-1"/>
          <w:sz w:val="32"/>
          <w:szCs w:val="32"/>
        </w:rPr>
        <w:t>平</w:t>
      </w:r>
      <w:r>
        <w:rPr>
          <w:rFonts w:hint="eastAsia" w:ascii="方正小标宋简体" w:hAnsi="方正小标宋简体" w:eastAsia="方正小标宋简体" w:cs="方正小标宋简体"/>
          <w:kern w:val="0"/>
          <w:position w:val="-1"/>
          <w:sz w:val="32"/>
          <w:szCs w:val="32"/>
        </w:rPr>
        <w:t>安校</w:t>
      </w:r>
      <w:r>
        <w:rPr>
          <w:rFonts w:hint="eastAsia" w:ascii="方正小标宋简体" w:hAnsi="方正小标宋简体" w:eastAsia="方正小标宋简体" w:cs="方正小标宋简体"/>
          <w:spacing w:val="3"/>
          <w:kern w:val="0"/>
          <w:position w:val="-1"/>
          <w:sz w:val="32"/>
          <w:szCs w:val="32"/>
        </w:rPr>
        <w:t>园</w:t>
      </w:r>
      <w:r>
        <w:rPr>
          <w:rFonts w:hint="eastAsia" w:ascii="方正小标宋简体" w:hAnsi="方正小标宋简体" w:eastAsia="方正小标宋简体" w:cs="方正小标宋简体"/>
          <w:kern w:val="0"/>
          <w:position w:val="-1"/>
          <w:sz w:val="32"/>
          <w:szCs w:val="32"/>
        </w:rPr>
        <w:t>考核</w:t>
      </w:r>
      <w:r>
        <w:rPr>
          <w:rFonts w:hint="eastAsia" w:ascii="方正小标宋简体" w:hAnsi="方正小标宋简体" w:eastAsia="方正小标宋简体" w:cs="方正小标宋简体"/>
          <w:spacing w:val="3"/>
          <w:kern w:val="0"/>
          <w:position w:val="-1"/>
          <w:sz w:val="32"/>
          <w:szCs w:val="32"/>
        </w:rPr>
        <w:t>标</w:t>
      </w:r>
      <w:r>
        <w:rPr>
          <w:rFonts w:hint="eastAsia" w:ascii="方正小标宋简体" w:hAnsi="方正小标宋简体" w:eastAsia="方正小标宋简体" w:cs="方正小标宋简体"/>
          <w:kern w:val="0"/>
          <w:position w:val="-1"/>
          <w:sz w:val="32"/>
          <w:szCs w:val="32"/>
        </w:rPr>
        <w:t>准</w:t>
      </w:r>
    </w:p>
    <w:p>
      <w:pPr>
        <w:autoSpaceDE w:val="0"/>
        <w:autoSpaceDN w:val="0"/>
        <w:adjustRightInd w:val="0"/>
        <w:spacing w:afterLines="50" w:line="480" w:lineRule="exact"/>
        <w:jc w:val="left"/>
        <w:rPr>
          <w:rFonts w:hint="eastAsia" w:ascii="方正仿宋简体" w:hAnsi="方正仿宋简体" w:eastAsia="方正仿宋简体" w:cs="方正仿宋简体"/>
          <w:kern w:val="0"/>
          <w:position w:val="-1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position w:val="-1"/>
          <w:sz w:val="32"/>
          <w:szCs w:val="32"/>
          <w:lang w:eastAsia="zh-CN"/>
        </w:rPr>
        <w:t>学校：</w:t>
      </w:r>
      <w:r>
        <w:rPr>
          <w:rFonts w:hint="eastAsia" w:ascii="方正仿宋简体" w:hAnsi="方正仿宋简体" w:eastAsia="方正仿宋简体" w:cs="方正仿宋简体"/>
          <w:kern w:val="0"/>
          <w:position w:val="-1"/>
          <w:sz w:val="32"/>
          <w:szCs w:val="32"/>
          <w:lang w:val="en-US" w:eastAsia="zh-CN"/>
        </w:rPr>
        <w:t xml:space="preserve">                    填报人：            审核人：            </w:t>
      </w:r>
      <w:r>
        <w:rPr>
          <w:rFonts w:hint="eastAsia" w:ascii="方正仿宋简体" w:hAnsi="方正仿宋简体" w:eastAsia="方正仿宋简体" w:cs="方正仿宋简体"/>
          <w:kern w:val="0"/>
          <w:position w:val="-1"/>
          <w:sz w:val="32"/>
          <w:szCs w:val="32"/>
          <w:lang w:eastAsia="zh-CN"/>
        </w:rPr>
        <w:t>填报时间：</w:t>
      </w:r>
    </w:p>
    <w:tbl>
      <w:tblPr>
        <w:tblStyle w:val="4"/>
        <w:tblW w:w="148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45"/>
        <w:gridCol w:w="6315"/>
        <w:gridCol w:w="472"/>
        <w:gridCol w:w="473"/>
        <w:gridCol w:w="5580"/>
        <w:gridCol w:w="465"/>
        <w:gridCol w:w="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一级指标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二级指标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三级指标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分值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评</w:t>
            </w:r>
            <w:r>
              <w:rPr>
                <w:rFonts w:hint="eastAsia" w:ascii="Times New Roman" w:hAnsi="Times New Roman" w:eastAsia="方正仿宋简体"/>
                <w:b/>
                <w:bCs/>
              </w:rPr>
              <w:tab/>
            </w:r>
            <w:r>
              <w:rPr>
                <w:rFonts w:hint="eastAsia" w:ascii="Times New Roman" w:hAnsi="Times New Roman" w:eastAsia="方正仿宋简体"/>
                <w:b/>
                <w:bCs/>
              </w:rPr>
              <w:t>分</w:t>
            </w:r>
            <w:r>
              <w:rPr>
                <w:rFonts w:hint="eastAsia" w:ascii="Times New Roman" w:hAnsi="Times New Roman" w:eastAsia="方正仿宋简体"/>
                <w:b/>
                <w:bCs/>
              </w:rPr>
              <w:tab/>
            </w:r>
            <w:r>
              <w:rPr>
                <w:rFonts w:hint="eastAsia" w:ascii="Times New Roman" w:hAnsi="Times New Roman" w:eastAsia="方正仿宋简体"/>
                <w:b/>
                <w:bCs/>
              </w:rPr>
              <w:t>标</w:t>
            </w:r>
            <w:r>
              <w:rPr>
                <w:rFonts w:hint="eastAsia" w:ascii="Times New Roman" w:hAnsi="Times New Roman" w:eastAsia="方正仿宋简体"/>
                <w:b/>
                <w:bCs/>
              </w:rPr>
              <w:tab/>
            </w:r>
            <w:r>
              <w:rPr>
                <w:rFonts w:hint="eastAsia" w:ascii="Times New Roman" w:hAnsi="Times New Roman" w:eastAsia="方正仿宋简体"/>
                <w:b/>
                <w:bCs/>
              </w:rPr>
              <w:t>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自评分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考评分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创建条件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领导重视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学校党政领导高度重视创建平安校园工作，纳入学校党政重要议事日程。每学期至少研究两次，并有详细会议记录。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13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平安校园创建工作没有纳入学校党政议事日程的扣3分。每学期研究少于两次的少一次扣1分。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学校成立创建平安校园工作领导小组，学校主要领导任组长，统一组织、协调学校创建工作。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学校无创建平安校园领导小组的扣3分。学校主要领导不担任组长扣2分。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学校安全规章制度健全，有完整详细的学校安全</w:t>
            </w:r>
            <w:r>
              <w:rPr>
                <w:rFonts w:hint="eastAsia" w:ascii="Times New Roman" w:hAnsi="Times New Roman" w:eastAsia="方正仿宋简体"/>
                <w:lang w:eastAsia="zh-CN"/>
              </w:rPr>
              <w:t>台账</w:t>
            </w:r>
            <w:r>
              <w:rPr>
                <w:rFonts w:hint="eastAsia" w:ascii="Times New Roman" w:hAnsi="Times New Roman" w:eastAsia="方正仿宋简体"/>
              </w:rPr>
              <w:t>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无规章制度扣2分。</w:t>
            </w:r>
            <w:r>
              <w:rPr>
                <w:rFonts w:hint="eastAsia" w:ascii="Times New Roman" w:hAnsi="Times New Roman" w:eastAsia="方正仿宋简体"/>
                <w:lang w:eastAsia="zh-CN"/>
              </w:rPr>
              <w:t>台账</w:t>
            </w:r>
            <w:r>
              <w:rPr>
                <w:rFonts w:hint="eastAsia" w:ascii="Times New Roman" w:hAnsi="Times New Roman" w:eastAsia="方正仿宋简体"/>
              </w:rPr>
              <w:t>不完整、不详细扣1分。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学校有各种应急突发事件的工作预案，每学期组织一次有校领导、各层次管理人员和师生员工参与的安全应急演练。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学校无应急工作预案扣3分。学校不按要求每学期组织一次有校领导参加的应急演练扣3分。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坚持经常性的校内安全检查，每年不少于六次，对存在的安全隐患及时整改，做到检查、整改有记录。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学校安全检查少一次扣1分；对安全隐患不整改扣2分。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职责明确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制定创建平安校园的实施方案，任务分解清晰，责任落实到人。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无创建平安校园实施方案扣2分。任务未分解，责任不落实到人扣1分。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领导班子对学校安全稳定分工明确，党、政主要领导是学校安全稳定工作第一责任人，对学校安全工作负总责，分管安全工作的党、政领导负直接责任。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领导班子对安全工作分工不明确扣2分。党、政领导不是安全稳定工作第一责任人扣2分。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保障有力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安全稳定、治安综合治理、平安校园创建、消防、环保等各项工作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专项经费落实到位。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12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各项安全工作经费不落实到位扣3分。不落实一项扣1分。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</w:rPr>
              <w:t>学校有相应的保卫机构，并按规定比例配足</w:t>
            </w:r>
            <w:r>
              <w:rPr>
                <w:rFonts w:hint="eastAsia" w:ascii="Times New Roman" w:hAnsi="Times New Roman" w:eastAsia="方正仿宋简体"/>
                <w:lang w:eastAsia="zh-CN"/>
              </w:rPr>
              <w:t>专兼职</w:t>
            </w:r>
            <w:r>
              <w:rPr>
                <w:rFonts w:hint="eastAsia" w:ascii="Times New Roman" w:hAnsi="Times New Roman" w:eastAsia="方正仿宋简体"/>
              </w:rPr>
              <w:t>保卫人员。聘请</w:t>
            </w:r>
            <w:r>
              <w:rPr>
                <w:rFonts w:hint="eastAsia" w:ascii="Times New Roman" w:hAnsi="Times New Roman" w:eastAsia="方正仿宋简体"/>
                <w:lang w:val="en-US" w:eastAsia="zh-CN"/>
              </w:rPr>
              <w:t>法治副校长，每学期至少邀请法治副校长到学校开展1次法制安全讲座。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法治副校长，并发挥积极作用。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学校不按规定比例配足保卫人员扣3分。中小学无法治副校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长</w:t>
            </w:r>
            <w:r>
              <w:rPr>
                <w:rFonts w:hint="eastAsia" w:ascii="Times New Roman" w:hAnsi="Times New Roman" w:eastAsia="方正仿宋简体"/>
                <w:lang w:val="en-US" w:eastAsia="zh-CN"/>
              </w:rPr>
              <w:t>及活动开展的</w:t>
            </w:r>
            <w:r>
              <w:rPr>
                <w:rFonts w:hint="eastAsia" w:ascii="Times New Roman" w:hAnsi="Times New Roman" w:eastAsia="方正仿宋简体"/>
              </w:rPr>
              <w:t>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学校设立安全防范监控中心，系统完善、状态良好。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学校无监控中心扣1分。系统不完善、状态差扣1分。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校园及周边各类安全基础设施完备、警示标识清楚、醒目。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基础设施不完善扣2分。各种标牌不到位扣1分。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组织大型活动前有完整的、操作性强的预案和处置突发事件的工作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预案。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大型活动无应急预案扣2分。预案不适用扣1分。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eastAsia="方正仿宋简体" w:cs="仿宋_GB2312"/>
          <w:kern w:val="0"/>
          <w:sz w:val="32"/>
          <w:szCs w:val="21"/>
        </w:rPr>
        <w:sectPr>
          <w:footerReference r:id="rId3" w:type="default"/>
          <w:pgSz w:w="16838" w:h="11922" w:orient="landscape"/>
          <w:pgMar w:top="1134" w:right="1134" w:bottom="1134" w:left="1134" w:header="0" w:footer="408" w:gutter="0"/>
          <w:pgNumType w:start="11"/>
          <w:cols w:space="0" w:num="1"/>
        </w:sectPr>
      </w:pPr>
    </w:p>
    <w:p>
      <w:pPr>
        <w:autoSpaceDE w:val="0"/>
        <w:autoSpaceDN w:val="0"/>
        <w:adjustRightInd w:val="0"/>
        <w:spacing w:before="3" w:line="100" w:lineRule="exact"/>
        <w:jc w:val="left"/>
        <w:rPr>
          <w:rFonts w:ascii="Times New Roman" w:hAnsi="Times New Roman" w:eastAsia="方正仿宋简体" w:cs="仿宋_GB2312"/>
          <w:kern w:val="0"/>
          <w:sz w:val="32"/>
          <w:szCs w:val="21"/>
        </w:rPr>
      </w:pPr>
    </w:p>
    <w:tbl>
      <w:tblPr>
        <w:tblStyle w:val="4"/>
        <w:tblW w:w="14861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45"/>
        <w:gridCol w:w="6315"/>
        <w:gridCol w:w="472"/>
        <w:gridCol w:w="473"/>
        <w:gridCol w:w="5580"/>
        <w:gridCol w:w="465"/>
        <w:gridCol w:w="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一级指标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二级指标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三</w:t>
            </w:r>
            <w:r>
              <w:rPr>
                <w:rFonts w:hint="eastAsia" w:ascii="Times New Roman" w:hAnsi="Times New Roman" w:eastAsia="方正仿宋简体"/>
                <w:b/>
                <w:bCs/>
              </w:rPr>
              <w:tab/>
            </w:r>
            <w:r>
              <w:rPr>
                <w:rFonts w:hint="eastAsia" w:ascii="Times New Roman" w:hAnsi="Times New Roman" w:eastAsia="方正仿宋简体"/>
                <w:b/>
                <w:bCs/>
              </w:rPr>
              <w:t>级</w:t>
            </w:r>
            <w:r>
              <w:rPr>
                <w:rFonts w:hint="eastAsia" w:ascii="Times New Roman" w:hAnsi="Times New Roman" w:eastAsia="方正仿宋简体"/>
                <w:b/>
                <w:bCs/>
              </w:rPr>
              <w:tab/>
            </w:r>
            <w:r>
              <w:rPr>
                <w:rFonts w:hint="eastAsia" w:ascii="Times New Roman" w:hAnsi="Times New Roman" w:eastAsia="方正仿宋简体"/>
                <w:b/>
                <w:bCs/>
              </w:rPr>
              <w:t>指</w:t>
            </w:r>
            <w:r>
              <w:rPr>
                <w:rFonts w:hint="eastAsia" w:ascii="Times New Roman" w:hAnsi="Times New Roman" w:eastAsia="方正仿宋简体"/>
                <w:b/>
                <w:bCs/>
              </w:rPr>
              <w:tab/>
            </w:r>
            <w:r>
              <w:rPr>
                <w:rFonts w:hint="eastAsia" w:ascii="Times New Roman" w:hAnsi="Times New Roman" w:eastAsia="方正仿宋简体"/>
                <w:b/>
                <w:bCs/>
              </w:rPr>
              <w:t>标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分值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评分标准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自评分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考评分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创建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过程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措施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得力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学校将安全教育纳入正常教学计划，每学期开学和放假前进行安全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教育，并把安全教育贯穿于日常教学中，每学期安全教育不得少于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10个课时。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17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安全教育没有纳入教学计划扣3分。每学期安全教育少于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10个课时扣2分。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加强校园欺凌宣传教育，按要求做好排查化解，效果明显。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不开展防欺凌工作扣12分。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充分利用校园媒体（广播、校园网络、宣传栏、校报校刊、黑板报等）开展平安校园宣传。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校园内无平安校园宣传媒体扣3分。宣传内容单一扣1分。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加强校园网络管理，及时删除有害信息。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校园网络管理不善，未及时删除有害信息扣2分。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加强信息研判，及时掌握并上报影响学校安全稳定的相关信息。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影响学校安全稳定的相关信息不及时上报扣2分。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对发生的突发事件，应急机制启动迅速，人员到位及时、处置得当，事态得到有效控制。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发生突发事件没有及时处理扣2分。处理不得当扣2分。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学校调解组织健全，矛盾纠纷调解机制运行规范，调解效果明显。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学校调解机构不健全扣2分。效果不明显扣2分。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管理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规范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年初学校层层</w:t>
            </w:r>
            <w:r>
              <w:rPr>
                <w:rFonts w:hint="eastAsia" w:ascii="Times New Roman" w:hAnsi="Times New Roman" w:eastAsia="方正仿宋简体"/>
                <w:lang w:val="en-US" w:eastAsia="zh-CN"/>
              </w:rPr>
              <w:t>签订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/>
              </w:rPr>
              <w:t>安全、消防、环保责任书，安全、消防、环保有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工作年初有计划、年中有检查、年终有总结。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13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年初学校没有层层签订安全、消防、环保责任书的扣2分。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无工作计划扣1分，无总结扣1分。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学生食堂、学生宿舍、单位出租房有专人负责管理。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学生食堂、学生宿舍、单位出租房无专人管理扣2分。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加强校园安全、消防隐患的排查整治工作，排查人员和排查项目清清楚楚，整改情况有记录。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不按规定排查、整治扣3分。排查整治记录不详扣2分。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相关安全工作人员保持24小时通信畅通，安全事故及时上报。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安全工作人员通信不畅通扣1分。安全事故不及时上报扣2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学校消防系统完善、灭火设备齐全，安全疏散通道畅通。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消防系统不完善扣3分。安全疏散通道不畅通扣3分。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整体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联动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主动与属地公安、市场监管、文化、建设、卫计、环保等部门协调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配合，加强学校周边治理，认真清理非法网吧、电子游戏室、歌舞厅、流动摊贩等，效果明显。按照属地管辖的原则，认真做好学校及周边治安综合治理工作，并有工作</w:t>
            </w:r>
            <w:r>
              <w:rPr>
                <w:rFonts w:hint="eastAsia" w:ascii="Times New Roman" w:hAnsi="Times New Roman" w:eastAsia="方正仿宋简体"/>
                <w:lang w:eastAsia="zh-CN"/>
              </w:rPr>
              <w:t>台账</w:t>
            </w:r>
            <w:r>
              <w:rPr>
                <w:rFonts w:hint="eastAsia" w:ascii="Times New Roman" w:hAnsi="Times New Roman" w:eastAsia="方正仿宋简体"/>
              </w:rPr>
              <w:t>。</w:t>
            </w:r>
            <w:r>
              <w:rPr>
                <w:rFonts w:hint="eastAsia" w:ascii="Times New Roman" w:hAnsi="Times New Roman" w:eastAsia="方正仿宋简体"/>
                <w:lang w:eastAsia="zh-CN"/>
              </w:rPr>
              <w:t>警校联动，护学岗机制健全，常态化开展“护学岗”工作。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4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10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学校及周边治安综合治理工作不主动，效果不明显扣</w:t>
            </w:r>
            <w:r>
              <w:rPr>
                <w:rFonts w:hint="eastAsia" w:ascii="Times New Roman" w:hAnsi="Times New Roman" w:eastAsia="方正仿宋简体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/>
              </w:rPr>
              <w:t>分</w:t>
            </w:r>
            <w:r>
              <w:rPr>
                <w:rFonts w:hint="eastAsia" w:ascii="Times New Roman" w:hAnsi="Times New Roman" w:eastAsia="方正仿宋简体"/>
                <w:lang w:eastAsia="zh-CN"/>
              </w:rPr>
              <w:t>；未常态化开展“护学岗”工的扣</w:t>
            </w:r>
            <w:r>
              <w:rPr>
                <w:rFonts w:hint="eastAsia" w:ascii="Times New Roman" w:hAnsi="Times New Roman" w:eastAsia="方正仿宋简体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简体"/>
              </w:rPr>
              <w:t>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主动配合相关部门加强对校园内建筑的安全、饮食卫生、消防等安</w:t>
            </w:r>
          </w:p>
          <w:p>
            <w:pPr>
              <w:spacing w:line="280" w:lineRule="exact"/>
              <w:rPr>
                <w:rFonts w:hint="eastAsia" w:ascii="Times New Roman" w:hAnsi="Times New Roman" w:eastAsia="方正仿宋简体"/>
                <w:lang w:eastAsia="zh-CN"/>
              </w:rPr>
            </w:pPr>
            <w:r>
              <w:rPr>
                <w:rFonts w:hint="eastAsia" w:ascii="Times New Roman" w:hAnsi="Times New Roman" w:eastAsia="方正仿宋简体"/>
              </w:rPr>
              <w:t>全隐患的整改，效果明显。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校园内仍存在重大安全隐患扣3分。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简体" w:cs="仿宋_GB2312"/>
                <w:kern w:val="0"/>
                <w:sz w:val="32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简体" w:cs="仿宋_GB2312"/>
                <w:kern w:val="0"/>
                <w:sz w:val="32"/>
                <w:szCs w:val="21"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积极开展无邪教校园的创建工作，抵制境外非法宗教对学校的渗透。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无邪教校园创建工作不积极扣3分。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eastAsia="方正仿宋简体" w:cs="仿宋_GB2312"/>
          <w:kern w:val="0"/>
          <w:sz w:val="32"/>
          <w:szCs w:val="21"/>
        </w:rPr>
        <w:sectPr>
          <w:pgSz w:w="16838" w:h="11922" w:orient="landscape"/>
          <w:pgMar w:top="1134" w:right="1134" w:bottom="1134" w:left="1134" w:header="0" w:footer="408" w:gutter="0"/>
          <w:cols w:space="0" w:num="1"/>
        </w:sectPr>
      </w:pPr>
    </w:p>
    <w:p>
      <w:pPr>
        <w:autoSpaceDE w:val="0"/>
        <w:autoSpaceDN w:val="0"/>
        <w:adjustRightInd w:val="0"/>
        <w:spacing w:before="3" w:line="100" w:lineRule="exact"/>
        <w:jc w:val="left"/>
        <w:rPr>
          <w:rFonts w:ascii="Times New Roman" w:hAnsi="Times New Roman" w:eastAsia="方正仿宋简体" w:cs="仿宋_GB2312"/>
          <w:kern w:val="0"/>
          <w:sz w:val="32"/>
          <w:szCs w:val="21"/>
        </w:rPr>
      </w:pPr>
    </w:p>
    <w:tbl>
      <w:tblPr>
        <w:tblStyle w:val="4"/>
        <w:tblW w:w="14861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45"/>
        <w:gridCol w:w="6330"/>
        <w:gridCol w:w="465"/>
        <w:gridCol w:w="465"/>
        <w:gridCol w:w="5580"/>
        <w:gridCol w:w="465"/>
        <w:gridCol w:w="466"/>
      </w:tblGrid>
      <w:tr>
        <w:trPr>
          <w:trHeight w:val="767" w:hRule="exac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一级指标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二级指标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三级指标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分值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评分标准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自评分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考评分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创建结果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制度健全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学校交通安全管理制度健全。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12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交通安全制度不完善扣2分。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学校各级保卫机构和人员职责明确，安全保卫检查制度健全。有突发事件及其他安全事故报告、应急处理制度。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学校无保卫机构扣2分。安全工作人员职责不明确扣2分。无突发事件及其他安全事故报告、应急处理制度扣2分。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学校有教育教学设施和生活设施安全管理制度。危险建筑物报告、应急处理制度。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无教育教学设施安全管理制度扣2分。无危险建筑物报告应急处理制度扣2分。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</w:rPr>
              <w:t>有饮食、饮用水、卫生安全管理制度。有药品、危险品、实验室物品管理制度。</w:t>
            </w:r>
            <w:r>
              <w:rPr>
                <w:rFonts w:hint="eastAsia" w:ascii="Times New Roman" w:hAnsi="Times New Roman" w:eastAsia="方正仿宋简体"/>
                <w:lang w:eastAsia="zh-CN"/>
              </w:rPr>
              <w:t>开展食堂“</w:t>
            </w:r>
            <w:r>
              <w:rPr>
                <w:rFonts w:hint="eastAsia" w:ascii="Times New Roman" w:hAnsi="Times New Roman" w:eastAsia="方正仿宋简体"/>
                <w:lang w:val="en-US" w:eastAsia="zh-CN"/>
              </w:rPr>
              <w:t>6T</w:t>
            </w:r>
            <w:r>
              <w:rPr>
                <w:rFonts w:hint="eastAsia" w:ascii="Times New Roman" w:hAnsi="Times New Roman" w:eastAsia="方正仿宋简体"/>
                <w:lang w:eastAsia="zh-CN"/>
              </w:rPr>
              <w:t>”实务管理，</w:t>
            </w:r>
            <w:r>
              <w:rPr>
                <w:rFonts w:hint="eastAsia" w:ascii="Times New Roman" w:hAnsi="Times New Roman" w:eastAsia="方正仿宋简体"/>
              </w:rPr>
              <w:t>有重大传染病的防治、应急处理制度。</w:t>
            </w:r>
            <w:r>
              <w:rPr>
                <w:rFonts w:hint="eastAsia" w:ascii="Times New Roman" w:hAnsi="Times New Roman" w:eastAsia="方正仿宋简体"/>
                <w:lang w:val="en-US" w:eastAsia="zh-CN"/>
              </w:rPr>
              <w:t>积极开展“6T”宿舍管理达标创建活动。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缺一项扣1分。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师生集体外出和大型活动组织申报审批制度健全。学校有安全工作奖惩制度。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师生集体外出和大型活动申报审批制度不健全扣1分。学校无安全工作奖惩制度扣1分。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成效显著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领导班子团结务实、勤政廉洁、开拓进取；教师为人师表，无不良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行为和嗜好，无违反公民道德和职业道德规范现象；学生举止文明。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4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18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领导班子不团结扣4分。学校教师有违法犯罪行为的扣3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分。教师、学生有不文明行为扣2分。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学校无“黄、赌、毒”等社会丑恶现象。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学校有“黄、赌、毒”等社会丑恶现象扣3分。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校园内无违规、违法的娱乐场所、商业摊点，无违章建筑。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校园内有违规娱乐场所扣3分。有违章建筑扣2分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学校无瞒报、谎报、迟报安全事故信息的现象。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学校有瞒报、谎报、迟报安全事故信息情况扣2分。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学校师生员工对校园治安满意率高于90%。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学校师生员工对校园治安满意率低于90%扣3分。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无打骂体罚学生或变相体罚学生的现象，学校教学、科研和各项管理秩序井然。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学校如有打骂或变相体罚学生现象扣3分。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奖罚情况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奖励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学校师生有见义勇为行为受到县级以上政府机关表彰的，加2—5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分；学校年度治安综合治理工作受到县级以上政府表彰的，加2—20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分；其他相关安全工作受到县级以上政府表彰的，加2—5分。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以县级相关部门提供的数据为准。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惩罚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隐瞒事实，弄虚作假，情节严重，影响较大的，实行一票否决并追</w:t>
            </w:r>
          </w:p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究责任。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总分</w:t>
            </w:r>
          </w:p>
        </w:tc>
        <w:tc>
          <w:tcPr>
            <w:tcW w:w="1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hint="eastAsia" w:ascii="Times New Roman" w:hAnsi="Times New Roman" w:eastAsia="方正仿宋简体"/>
                <w:b/>
                <w:bCs/>
              </w:rPr>
              <w:t>备注</w:t>
            </w:r>
          </w:p>
        </w:tc>
        <w:tc>
          <w:tcPr>
            <w:tcW w:w="13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</w:rPr>
              <w:t>．</w:t>
            </w:r>
            <w:r>
              <w:rPr>
                <w:rFonts w:hint="eastAsia" w:ascii="Times New Roman" w:hAnsi="Times New Roman" w:eastAsia="方正仿宋简体"/>
              </w:rPr>
              <w:t>各级学校及周边治安综合治理工作领导小组对申报学校考核评估时，采取听取汇报，查阅</w:t>
            </w:r>
            <w:r>
              <w:rPr>
                <w:rFonts w:hint="eastAsia" w:ascii="Times New Roman" w:hAnsi="Times New Roman" w:eastAsia="方正仿宋简体"/>
                <w:lang w:eastAsia="zh-CN"/>
              </w:rPr>
              <w:t>台账</w:t>
            </w:r>
            <w:r>
              <w:rPr>
                <w:rFonts w:hint="eastAsia" w:ascii="Times New Roman" w:hAnsi="Times New Roman" w:eastAsia="方正仿宋简体"/>
              </w:rPr>
              <w:t>，实地查看，走访座谈、反馈意见等相结合的办法。2</w:t>
            </w:r>
            <w:r>
              <w:rPr>
                <w:rFonts w:hint="eastAsia" w:ascii="方正仿宋简体" w:hAnsi="方正仿宋简体" w:eastAsia="方正仿宋简体" w:cs="方正仿宋简体"/>
              </w:rPr>
              <w:t>．</w:t>
            </w:r>
            <w:r>
              <w:rPr>
                <w:rFonts w:hint="eastAsia" w:ascii="Times New Roman" w:hAnsi="Times New Roman" w:eastAsia="方正仿宋简体"/>
              </w:rPr>
              <w:t>姚安县平安校园创建标准满分为100分，95分（含）以上视为达标。3</w:t>
            </w:r>
            <w:r>
              <w:rPr>
                <w:rFonts w:hint="eastAsia" w:ascii="方正仿宋简体" w:hAnsi="方正仿宋简体" w:eastAsia="方正仿宋简体" w:cs="方正仿宋简体"/>
              </w:rPr>
              <w:t>．</w:t>
            </w:r>
            <w:r>
              <w:rPr>
                <w:rFonts w:hint="eastAsia" w:ascii="Times New Roman" w:hAnsi="Times New Roman" w:eastAsia="方正仿宋简体"/>
              </w:rPr>
              <w:t>经上所列扣分项目将单项分值扣完为止，不扣负分。</w:t>
            </w:r>
          </w:p>
        </w:tc>
      </w:tr>
    </w:tbl>
    <w:p>
      <w:pPr>
        <w:spacing w:line="280" w:lineRule="exact"/>
        <w:rPr>
          <w:rFonts w:ascii="Times New Roman" w:hAnsi="Times New Roman" w:eastAsia="方正仿宋简体"/>
          <w:sz w:val="32"/>
          <w:szCs w:val="32"/>
        </w:rPr>
      </w:pPr>
    </w:p>
    <w:sectPr>
      <w:pgSz w:w="16838" w:h="11922" w:orient="landscape"/>
      <w:pgMar w:top="1134" w:right="1134" w:bottom="1134" w:left="1134" w:header="0" w:footer="408" w:gutter="0"/>
      <w:pgNumType w:fmt="numberInDash"/>
      <w:cols w:space="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jYzY3MjdiMmE2Yzg2YmZhYjUxZDcyYWY5NzAzMjQifQ=="/>
    <w:docVar w:name="KSO_WPS_MARK_KEY" w:val="87d019fb-b3c2-4bf7-9784-d650fb749780"/>
  </w:docVars>
  <w:rsids>
    <w:rsidRoot w:val="433F2111"/>
    <w:rsid w:val="0019248B"/>
    <w:rsid w:val="005534A4"/>
    <w:rsid w:val="00591C3F"/>
    <w:rsid w:val="00593641"/>
    <w:rsid w:val="00921D9C"/>
    <w:rsid w:val="009C0FDA"/>
    <w:rsid w:val="00AB3647"/>
    <w:rsid w:val="00BD2455"/>
    <w:rsid w:val="00BF59F8"/>
    <w:rsid w:val="00C01F41"/>
    <w:rsid w:val="00C30607"/>
    <w:rsid w:val="00C70D92"/>
    <w:rsid w:val="00C93CD0"/>
    <w:rsid w:val="00EE081F"/>
    <w:rsid w:val="00F15BE4"/>
    <w:rsid w:val="00FA59A3"/>
    <w:rsid w:val="011519E7"/>
    <w:rsid w:val="1A8F7658"/>
    <w:rsid w:val="1D6D40F9"/>
    <w:rsid w:val="213911EC"/>
    <w:rsid w:val="2AA15820"/>
    <w:rsid w:val="2C443E0C"/>
    <w:rsid w:val="317E4FED"/>
    <w:rsid w:val="31E74E91"/>
    <w:rsid w:val="410803E9"/>
    <w:rsid w:val="433F2111"/>
    <w:rsid w:val="5B2B72D9"/>
    <w:rsid w:val="658B42A1"/>
    <w:rsid w:val="6A1E6A70"/>
    <w:rsid w:val="70053A5D"/>
    <w:rsid w:val="76C876AB"/>
    <w:rsid w:val="790E487B"/>
    <w:rsid w:val="7B85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3010</Words>
  <Characters>3031</Characters>
  <Lines>23</Lines>
  <Paragraphs>6</Paragraphs>
  <TotalTime>8</TotalTime>
  <ScaleCrop>false</ScaleCrop>
  <LinksUpToDate>false</LinksUpToDate>
  <CharactersWithSpaces>3081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2019-07-23T07:30:00Z</dcterms:created>
  <dc:creator>86138</dc:creator>
  <cp:lastModifiedBy>Administrator</cp:lastModifiedBy>
  <cp:lastPrinted>2021-09-28T08:52:00Z</cp:lastPrinted>
  <dcterms:modified xsi:type="dcterms:W3CDTF">2024-09-25T00:38:13Z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AD50356A21A6402C829E14BE89977CA5</vt:lpwstr>
  </property>
</Properties>
</file>