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9" w:line="204" w:lineRule="auto"/>
        <w:ind w:firstLine="638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ascii="黑体" w:hAnsi="黑体" w:eastAsia="黑体" w:cs="黑体"/>
          <w:spacing w:val="-13"/>
          <w:sz w:val="30"/>
          <w:szCs w:val="30"/>
        </w:rPr>
        <w:t>附件</w:t>
      </w:r>
      <w:r>
        <w:rPr>
          <w:rFonts w:hint="eastAsia" w:ascii="黑体" w:hAnsi="黑体" w:eastAsia="黑体" w:cs="黑体"/>
          <w:spacing w:val="-13"/>
          <w:sz w:val="30"/>
          <w:szCs w:val="30"/>
          <w:lang w:val="en-US" w:eastAsia="zh-CN"/>
        </w:rPr>
        <w:t>7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189" w:line="187" w:lineRule="auto"/>
        <w:ind w:firstLine="60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5"/>
          <w:sz w:val="24"/>
          <w:szCs w:val="24"/>
        </w:rPr>
        <w:t>市</w:t>
      </w:r>
      <w:r>
        <w:rPr>
          <w:rFonts w:hint="eastAsia" w:ascii="宋体" w:hAnsi="宋体" w:eastAsia="宋体" w:cs="宋体"/>
          <w:spacing w:val="-15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15"/>
          <w:sz w:val="24"/>
          <w:szCs w:val="24"/>
        </w:rPr>
        <w:t>场</w:t>
      </w:r>
      <w:r>
        <w:rPr>
          <w:rFonts w:hint="eastAsia" w:ascii="宋体" w:hAnsi="宋体" w:eastAsia="宋体" w:cs="宋体"/>
          <w:spacing w:val="-15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15"/>
          <w:sz w:val="24"/>
          <w:szCs w:val="24"/>
        </w:rPr>
        <w:t>名</w:t>
      </w:r>
      <w:r>
        <w:rPr>
          <w:rFonts w:hint="eastAsia" w:ascii="宋体" w:hAnsi="宋体" w:eastAsia="宋体" w:cs="宋体"/>
          <w:spacing w:val="-15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15"/>
          <w:sz w:val="24"/>
          <w:szCs w:val="24"/>
        </w:rPr>
        <w:t>称∶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354" w:line="204" w:lineRule="auto"/>
        <w:ind w:firstLine="315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pacing w:val="5"/>
          <w:sz w:val="40"/>
          <w:szCs w:val="40"/>
          <w:lang w:eastAsia="zh-CN"/>
        </w:rPr>
        <w:t>“</w:t>
      </w:r>
      <w:r>
        <w:rPr>
          <w:rFonts w:hint="eastAsia" w:ascii="宋体" w:hAnsi="宋体" w:eastAsia="宋体" w:cs="宋体"/>
          <w:spacing w:val="5"/>
          <w:sz w:val="40"/>
          <w:szCs w:val="40"/>
        </w:rPr>
        <w:t>管集市</w:t>
      </w:r>
      <w:r>
        <w:rPr>
          <w:rFonts w:hint="eastAsia" w:ascii="宋体" w:hAnsi="宋体" w:eastAsia="宋体" w:cs="宋体"/>
          <w:spacing w:val="5"/>
          <w:sz w:val="40"/>
          <w:szCs w:val="40"/>
          <w:lang w:eastAsia="zh-CN"/>
        </w:rPr>
        <w:t>”</w:t>
      </w:r>
      <w:r>
        <w:rPr>
          <w:rFonts w:hint="eastAsia" w:ascii="宋体" w:hAnsi="宋体" w:eastAsia="宋体" w:cs="宋体"/>
          <w:spacing w:val="5"/>
          <w:sz w:val="40"/>
          <w:szCs w:val="40"/>
        </w:rPr>
        <w:t>专项行动考评细则</w:t>
      </w:r>
    </w:p>
    <w:p>
      <w:pPr>
        <w:rPr>
          <w:rFonts w:ascii="Arial"/>
          <w:sz w:val="21"/>
        </w:rPr>
      </w:pPr>
    </w:p>
    <w:p>
      <w:pPr>
        <w:spacing w:before="252" w:line="179" w:lineRule="auto"/>
        <w:ind w:firstLine="3450"/>
        <w:rPr>
          <w:rFonts w:ascii="等线" w:hAnsi="等线" w:eastAsia="等线" w:cs="等线"/>
          <w:sz w:val="24"/>
          <w:szCs w:val="24"/>
        </w:rPr>
      </w:pPr>
      <w:r>
        <w:rPr>
          <w:rFonts w:ascii="等线" w:hAnsi="等线" w:eastAsia="等线" w:cs="等线"/>
          <w:spacing w:val="-6"/>
          <w:sz w:val="24"/>
          <w:szCs w:val="24"/>
        </w:rPr>
        <w:t>考</w:t>
      </w:r>
      <w:r>
        <w:rPr>
          <w:rFonts w:hint="eastAsia" w:ascii="等线" w:hAnsi="等线" w:eastAsia="等线" w:cs="等线"/>
          <w:spacing w:val="-6"/>
          <w:sz w:val="24"/>
          <w:szCs w:val="24"/>
          <w:lang w:val="en-US" w:eastAsia="zh-CN"/>
        </w:rPr>
        <w:t xml:space="preserve"> </w:t>
      </w:r>
      <w:r>
        <w:rPr>
          <w:rFonts w:ascii="等线" w:hAnsi="等线" w:eastAsia="等线" w:cs="等线"/>
          <w:spacing w:val="-6"/>
          <w:sz w:val="24"/>
          <w:szCs w:val="24"/>
        </w:rPr>
        <w:t>评</w:t>
      </w:r>
      <w:r>
        <w:rPr>
          <w:rFonts w:hint="eastAsia" w:ascii="等线" w:hAnsi="等线" w:eastAsia="等线" w:cs="等线"/>
          <w:spacing w:val="-6"/>
          <w:sz w:val="24"/>
          <w:szCs w:val="24"/>
          <w:lang w:val="en-US" w:eastAsia="zh-CN"/>
        </w:rPr>
        <w:t xml:space="preserve"> </w:t>
      </w:r>
      <w:r>
        <w:rPr>
          <w:rFonts w:ascii="等线" w:hAnsi="等线" w:eastAsia="等线" w:cs="等线"/>
          <w:spacing w:val="-6"/>
          <w:sz w:val="24"/>
          <w:szCs w:val="24"/>
        </w:rPr>
        <w:t>日</w:t>
      </w:r>
      <w:r>
        <w:rPr>
          <w:rFonts w:hint="eastAsia" w:ascii="等线" w:hAnsi="等线" w:eastAsia="等线" w:cs="等线"/>
          <w:spacing w:val="-6"/>
          <w:sz w:val="24"/>
          <w:szCs w:val="24"/>
          <w:lang w:val="en-US" w:eastAsia="zh-CN"/>
        </w:rPr>
        <w:t xml:space="preserve"> </w:t>
      </w:r>
      <w:r>
        <w:rPr>
          <w:rFonts w:ascii="等线" w:hAnsi="等线" w:eastAsia="等线" w:cs="等线"/>
          <w:spacing w:val="-6"/>
          <w:sz w:val="24"/>
          <w:szCs w:val="24"/>
        </w:rPr>
        <w:t>期∶</w:t>
      </w:r>
    </w:p>
    <w:p>
      <w:pPr>
        <w:sectPr>
          <w:headerReference r:id="rId5" w:type="default"/>
          <w:footerReference r:id="rId6" w:type="default"/>
          <w:pgSz w:w="11900" w:h="16820"/>
          <w:pgMar w:top="1429" w:right="1559" w:bottom="1443" w:left="750" w:header="0" w:footer="1273" w:gutter="0"/>
          <w:pgNumType w:fmt="numberInDash"/>
          <w:cols w:equalWidth="0" w:num="2">
            <w:col w:w="2330" w:space="100"/>
            <w:col w:w="7161"/>
          </w:cols>
        </w:sectPr>
      </w:pPr>
    </w:p>
    <w:p>
      <w:pPr>
        <w:spacing w:line="166" w:lineRule="exact"/>
      </w:pPr>
    </w:p>
    <w:tbl>
      <w:tblPr>
        <w:tblStyle w:val="6"/>
        <w:tblpPr w:leftFromText="180" w:rightFromText="180" w:vertAnchor="page" w:horzAnchor="page" w:tblpX="877" w:tblpY="4063"/>
        <w:tblOverlap w:val="never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80"/>
        <w:gridCol w:w="2800"/>
        <w:gridCol w:w="660"/>
        <w:gridCol w:w="2569"/>
        <w:gridCol w:w="1680"/>
        <w:gridCol w:w="55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30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before="149" w:line="204" w:lineRule="auto"/>
              <w:ind w:firstLine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2"/>
                <w:w w:val="105"/>
                <w:sz w:val="21"/>
                <w:szCs w:val="21"/>
              </w:rPr>
              <w:t>序号</w:t>
            </w:r>
          </w:p>
        </w:tc>
        <w:tc>
          <w:tcPr>
            <w:tcW w:w="3680" w:type="dxa"/>
            <w:gridSpan w:val="2"/>
            <w:noWrap w:val="0"/>
            <w:vAlign w:val="top"/>
          </w:tcPr>
          <w:p>
            <w:pPr>
              <w:spacing w:before="150" w:line="204" w:lineRule="auto"/>
              <w:ind w:firstLine="16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指标</w:t>
            </w:r>
          </w:p>
        </w:tc>
        <w:tc>
          <w:tcPr>
            <w:tcW w:w="66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249" w:line="204" w:lineRule="auto"/>
              <w:ind w:firstLine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分值</w:t>
            </w:r>
          </w:p>
        </w:tc>
        <w:tc>
          <w:tcPr>
            <w:tcW w:w="256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249" w:line="204" w:lineRule="auto"/>
              <w:ind w:firstLine="8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评分要求</w:t>
            </w:r>
          </w:p>
        </w:tc>
        <w:tc>
          <w:tcPr>
            <w:tcW w:w="168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249" w:line="204" w:lineRule="auto"/>
              <w:ind w:firstLine="4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扣分事项</w:t>
            </w:r>
          </w:p>
        </w:tc>
        <w:tc>
          <w:tcPr>
            <w:tcW w:w="550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before="158" w:line="204" w:lineRule="auto"/>
              <w:ind w:firstLine="3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1"/>
                <w:w w:val="105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430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spacing w:before="49" w:line="220" w:lineRule="auto"/>
              <w:ind w:firstLine="2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一级</w:t>
            </w:r>
          </w:p>
          <w:p>
            <w:pPr>
              <w:spacing w:line="204" w:lineRule="auto"/>
              <w:ind w:firstLine="2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指标</w:t>
            </w:r>
          </w:p>
        </w:tc>
        <w:tc>
          <w:tcPr>
            <w:tcW w:w="2800" w:type="dxa"/>
            <w:noWrap w:val="0"/>
            <w:vAlign w:val="top"/>
          </w:tcPr>
          <w:p>
            <w:pPr>
              <w:spacing w:before="220" w:line="204" w:lineRule="auto"/>
              <w:ind w:firstLine="9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二级指标</w:t>
            </w:r>
          </w:p>
        </w:tc>
        <w:tc>
          <w:tcPr>
            <w:tcW w:w="66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43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145" w:line="204" w:lineRule="auto"/>
              <w:ind w:firstLine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有设施</w:t>
            </w:r>
          </w:p>
          <w:p>
            <w:pPr>
              <w:spacing w:before="37" w:line="193" w:lineRule="auto"/>
              <w:ind w:firstLine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w w:val="99"/>
                <w:sz w:val="21"/>
                <w:szCs w:val="21"/>
              </w:rPr>
              <w:t>(30</w:t>
            </w:r>
          </w:p>
          <w:p>
            <w:pPr>
              <w:spacing w:line="204" w:lineRule="auto"/>
              <w:ind w:firstLine="2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分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）</w:t>
            </w:r>
          </w:p>
        </w:tc>
        <w:tc>
          <w:tcPr>
            <w:tcW w:w="2800" w:type="dxa"/>
            <w:noWrap w:val="0"/>
            <w:vAlign w:val="top"/>
          </w:tcPr>
          <w:p>
            <w:pPr>
              <w:spacing w:before="9" w:line="277" w:lineRule="auto"/>
              <w:ind w:left="107" w:right="55" w:firstLine="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1.市场有固定的经营场所，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有摆放货物的货架、货台，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在明显位置设置公平秤。市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场出入口有疫情防控扫码、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体温监测等措施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201" w:line="204" w:lineRule="auto"/>
              <w:ind w:firstLine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569" w:type="dxa"/>
            <w:noWrap w:val="0"/>
            <w:vAlign w:val="top"/>
          </w:tcPr>
          <w:p>
            <w:pPr>
              <w:spacing w:before="131" w:line="246" w:lineRule="auto"/>
              <w:ind w:left="108" w:right="119" w:firstLine="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市场商品落地摆放，无货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架、货台扣1分;在醒目</w:t>
            </w:r>
            <w:r>
              <w:rPr>
                <w:rFonts w:ascii="宋体" w:hAnsi="宋体" w:eastAsia="宋体" w:cs="宋体"/>
                <w:spacing w:val="3"/>
                <w:w w:val="10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位置未设置公平秤或未定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期检定扣1分;出入口未 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落实疫情防控扫码、体温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监测措施扣3分</w:t>
            </w:r>
            <w:r>
              <w:rPr>
                <w:rFonts w:ascii="宋体" w:hAnsi="宋体" w:eastAsia="宋体" w:cs="宋体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。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9" w:hRule="atLeast"/>
        </w:trPr>
        <w:tc>
          <w:tcPr>
            <w:tcW w:w="43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0" w:type="dxa"/>
            <w:noWrap w:val="0"/>
            <w:vAlign w:val="top"/>
          </w:tcPr>
          <w:p>
            <w:pPr>
              <w:spacing w:before="181" w:line="278" w:lineRule="auto"/>
              <w:ind w:left="108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2.活禽售卖、宰杀设置在相对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独立的区域，有相应的设施</w:t>
            </w:r>
            <w:r>
              <w:rPr>
                <w:rFonts w:ascii="宋体" w:hAnsi="宋体" w:eastAsia="宋体" w:cs="宋体"/>
                <w:spacing w:val="3"/>
                <w:w w:val="10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设备;水产区有宰杀台和上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>下水设施。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191" w:line="204" w:lineRule="auto"/>
              <w:ind w:firstLine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569" w:type="dxa"/>
            <w:noWrap w:val="0"/>
            <w:vAlign w:val="top"/>
          </w:tcPr>
          <w:p>
            <w:pPr>
              <w:spacing w:before="150" w:line="239" w:lineRule="auto"/>
              <w:ind w:left="109" w:right="129" w:firstLine="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活禽销售宰杀经营户布局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分散，未集中在相对独立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区域扣2分;水产品宰杀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无宰杀台扣1分;活禽及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水产宰杀场所无排水暗沟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扣2分</w:t>
            </w: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。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43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0" w:type="dxa"/>
            <w:noWrap w:val="0"/>
            <w:vAlign w:val="top"/>
          </w:tcPr>
          <w:p>
            <w:pPr>
              <w:spacing w:before="190" w:line="273" w:lineRule="auto"/>
              <w:ind w:left="109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3.熟食摊位有相应的防蝇、防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尘、防鼠等设施设备。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75" w:line="204" w:lineRule="auto"/>
              <w:ind w:firstLine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569" w:type="dxa"/>
            <w:noWrap w:val="0"/>
            <w:vAlign w:val="top"/>
          </w:tcPr>
          <w:p>
            <w:pPr>
              <w:spacing w:before="78"/>
              <w:ind w:left="107" w:right="38" w:firstLine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熟食经营摊位、店铺无"防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蝇、防尘、防鼠”三防设</w:t>
            </w:r>
            <w:r>
              <w:rPr>
                <w:rFonts w:ascii="宋体" w:hAnsi="宋体" w:eastAsia="宋体" w:cs="宋体"/>
                <w:spacing w:val="1"/>
                <w:w w:val="10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施，发现一处扣2分，扣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22"/>
                <w:w w:val="101"/>
                <w:sz w:val="21"/>
                <w:szCs w:val="21"/>
              </w:rPr>
              <w:t>完为止。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43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0" w:type="dxa"/>
            <w:noWrap w:val="0"/>
            <w:vAlign w:val="top"/>
          </w:tcPr>
          <w:p>
            <w:pPr>
              <w:spacing w:before="110" w:line="277" w:lineRule="auto"/>
              <w:ind w:left="110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4.设置集中、规范的垃圾房</w:t>
            </w:r>
            <w:r>
              <w:rPr>
                <w:rFonts w:ascii="宋体" w:hAnsi="宋体" w:eastAsia="宋体" w:cs="宋体"/>
                <w:spacing w:val="2"/>
                <w:w w:val="10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（箱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），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配置相应的垃圾收集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容</w:t>
            </w:r>
            <w:r>
              <w:rPr>
                <w:rFonts w:ascii="宋体" w:hAnsi="宋体" w:eastAsia="宋体" w:cs="宋体"/>
                <w:spacing w:val="-2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器</w:t>
            </w:r>
            <w:r>
              <w:rPr>
                <w:rFonts w:ascii="宋体" w:hAnsi="宋体" w:eastAsia="宋体" w:cs="宋体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。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256" w:line="204" w:lineRule="auto"/>
              <w:ind w:firstLine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569" w:type="dxa"/>
            <w:noWrap w:val="0"/>
            <w:vAlign w:val="top"/>
          </w:tcPr>
          <w:p>
            <w:pPr>
              <w:spacing w:before="170" w:line="255" w:lineRule="auto"/>
              <w:ind w:left="108" w:right="139" w:firstLine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未设置垃圾集中收集点扣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2.5分;未配备加盖垃圾收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集桶扣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2.5分</w:t>
            </w: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。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43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270" w:line="290" w:lineRule="auto"/>
              <w:ind w:left="119" w:hanging="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5.市场或周边有公共厕所，按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需要设置洗手设施。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255" w:line="204" w:lineRule="auto"/>
              <w:ind w:firstLine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569" w:type="dxa"/>
            <w:noWrap w:val="0"/>
            <w:vAlign w:val="top"/>
          </w:tcPr>
          <w:p>
            <w:pPr>
              <w:spacing w:before="128" w:line="251" w:lineRule="auto"/>
              <w:ind w:left="101" w:right="38" w:firstLine="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市场内或周边100米范围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未设置公厕扣2分;未设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置洗手台扣2分;洗手台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无水、无纸、无洗手液扣1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分</w:t>
            </w:r>
            <w:r>
              <w:rPr>
                <w:rFonts w:ascii="宋体" w:hAnsi="宋体" w:eastAsia="宋体" w:cs="宋体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。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</w:trPr>
        <w:tc>
          <w:tcPr>
            <w:tcW w:w="43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0" w:type="dxa"/>
            <w:noWrap w:val="0"/>
            <w:vAlign w:val="top"/>
          </w:tcPr>
          <w:p>
            <w:pPr>
              <w:spacing w:before="280" w:line="282" w:lineRule="auto"/>
              <w:ind w:lef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6.设置宣传公示栏、示意图，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按照创文、创卫宣传阵地要  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求积极营造宣传氛围。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166" w:line="204" w:lineRule="auto"/>
              <w:ind w:firstLine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56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79" w:line="251" w:lineRule="auto"/>
              <w:ind w:left="106" w:right="34" w:firstLine="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市场未设置宣传公示栏、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示意图扣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2.5分;无创卫宣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传标语标识扣2.5分</w:t>
            </w:r>
            <w:r>
              <w:rPr>
                <w:rFonts w:ascii="宋体" w:hAnsi="宋体" w:eastAsia="宋体" w:cs="宋体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。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1900" w:h="16820"/>
          <w:pgMar w:top="1429" w:right="1559" w:bottom="1443" w:left="750" w:header="0" w:footer="1273" w:gutter="0"/>
          <w:pgNumType w:fmt="numberInDash"/>
          <w:cols w:space="720" w:num="1"/>
        </w:sectPr>
      </w:pPr>
    </w:p>
    <w:p/>
    <w:p>
      <w:pPr>
        <w:spacing w:line="38" w:lineRule="exact"/>
      </w:pPr>
    </w:p>
    <w:tbl>
      <w:tblPr>
        <w:tblStyle w:val="6"/>
        <w:tblW w:w="0" w:type="auto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80"/>
        <w:gridCol w:w="2800"/>
        <w:gridCol w:w="660"/>
        <w:gridCol w:w="2579"/>
        <w:gridCol w:w="1670"/>
        <w:gridCol w:w="55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0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before="179" w:line="204" w:lineRule="auto"/>
              <w:ind w:firstLine="3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1"/>
                <w:w w:val="108"/>
                <w:sz w:val="21"/>
                <w:szCs w:val="21"/>
              </w:rPr>
              <w:t>序号</w:t>
            </w:r>
          </w:p>
        </w:tc>
        <w:tc>
          <w:tcPr>
            <w:tcW w:w="3680" w:type="dxa"/>
            <w:gridSpan w:val="2"/>
            <w:noWrap w:val="0"/>
            <w:vAlign w:val="top"/>
          </w:tcPr>
          <w:p>
            <w:pPr>
              <w:spacing w:before="160" w:line="204" w:lineRule="auto"/>
              <w:ind w:firstLine="16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指标</w:t>
            </w:r>
          </w:p>
        </w:tc>
        <w:tc>
          <w:tcPr>
            <w:tcW w:w="66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229" w:line="204" w:lineRule="auto"/>
              <w:ind w:firstLine="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分值</w:t>
            </w:r>
          </w:p>
        </w:tc>
        <w:tc>
          <w:tcPr>
            <w:tcW w:w="257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229" w:line="204" w:lineRule="auto"/>
              <w:ind w:firstLine="8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评分要求</w:t>
            </w:r>
          </w:p>
        </w:tc>
        <w:tc>
          <w:tcPr>
            <w:tcW w:w="167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229" w:line="204" w:lineRule="auto"/>
              <w:ind w:firstLine="4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扣分事项</w:t>
            </w:r>
          </w:p>
        </w:tc>
        <w:tc>
          <w:tcPr>
            <w:tcW w:w="55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229" w:line="204" w:lineRule="auto"/>
              <w:ind w:firstLine="2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0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spacing w:before="10" w:line="237" w:lineRule="auto"/>
              <w:ind w:firstLine="2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一级</w:t>
            </w:r>
          </w:p>
          <w:p>
            <w:pPr>
              <w:spacing w:line="204" w:lineRule="auto"/>
              <w:ind w:firstLine="2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指标</w:t>
            </w:r>
          </w:p>
        </w:tc>
        <w:tc>
          <w:tcPr>
            <w:tcW w:w="2800" w:type="dxa"/>
            <w:noWrap w:val="0"/>
            <w:vAlign w:val="top"/>
          </w:tcPr>
          <w:p>
            <w:pPr>
              <w:spacing w:before="190" w:line="204" w:lineRule="auto"/>
              <w:ind w:firstLine="9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二级指标</w:t>
            </w:r>
          </w:p>
        </w:tc>
        <w:tc>
          <w:tcPr>
            <w:tcW w:w="66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43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213" w:line="204" w:lineRule="auto"/>
              <w:ind w:firstLine="1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明标价</w:t>
            </w:r>
          </w:p>
          <w:p>
            <w:pPr>
              <w:spacing w:before="37" w:line="202" w:lineRule="auto"/>
              <w:ind w:firstLine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w w:val="99"/>
                <w:sz w:val="21"/>
                <w:szCs w:val="21"/>
              </w:rPr>
              <w:t>(20</w:t>
            </w:r>
          </w:p>
          <w:p>
            <w:pPr>
              <w:spacing w:line="204" w:lineRule="auto"/>
              <w:ind w:firstLine="2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分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）</w:t>
            </w:r>
          </w:p>
        </w:tc>
        <w:tc>
          <w:tcPr>
            <w:tcW w:w="2800" w:type="dxa"/>
            <w:noWrap w:val="0"/>
            <w:vAlign w:val="top"/>
          </w:tcPr>
          <w:p>
            <w:pPr>
              <w:spacing w:before="20" w:line="243" w:lineRule="auto"/>
              <w:ind w:left="98" w:right="170" w:firstLine="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1.市场内所售商品实行明码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标价;不以次充好、不掺杂</w:t>
            </w:r>
            <w:r>
              <w:rPr>
                <w:rFonts w:ascii="宋体" w:hAnsi="宋体" w:eastAsia="宋体" w:cs="宋体"/>
                <w:w w:val="10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使假，保证货真价实。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  <w:p>
            <w:pPr>
              <w:spacing w:before="155" w:line="204" w:lineRule="auto"/>
              <w:ind w:firstLine="9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spacing w:before="51" w:line="250" w:lineRule="auto"/>
              <w:ind w:left="108" w:right="149" w:firstLine="4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市场内商品未实行明码标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价，发现一处扣1分，扣</w:t>
            </w:r>
            <w:r>
              <w:rPr>
                <w:rFonts w:ascii="宋体" w:hAnsi="宋体" w:eastAsia="宋体" w:cs="宋体"/>
                <w:spacing w:val="4"/>
                <w:w w:val="10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21"/>
                <w:w w:val="101"/>
                <w:sz w:val="21"/>
                <w:szCs w:val="21"/>
              </w:rPr>
              <w:t>完为止。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3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0" w:type="dxa"/>
            <w:noWrap w:val="0"/>
            <w:vAlign w:val="top"/>
          </w:tcPr>
          <w:p>
            <w:pPr>
              <w:spacing w:before="120" w:line="286" w:lineRule="auto"/>
              <w:ind w:left="97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2.价格标识牌应悬挂（粘贴）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在便于消费者识别的位置。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  <w:p>
            <w:pPr>
              <w:spacing w:before="105" w:line="204" w:lineRule="auto"/>
              <w:ind w:firstLine="9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spacing w:before="8" w:line="226" w:lineRule="auto"/>
              <w:ind w:left="108" w:right="149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整个市场价格标识牌悬挂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（粘贴）位置不统一、不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醒目，本项不得分。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43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0" w:type="dxa"/>
            <w:noWrap w:val="0"/>
            <w:vAlign w:val="top"/>
          </w:tcPr>
          <w:p>
            <w:pPr>
              <w:spacing w:before="19" w:line="264" w:lineRule="auto"/>
              <w:ind w:left="100" w:right="148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3.价格标识牌应标明商品品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名、计价单位、销售价格等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内</w:t>
            </w: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容</w:t>
            </w:r>
            <w:r>
              <w:rPr>
                <w:rFonts w:ascii="宋体" w:hAnsi="宋体" w:eastAsia="宋体" w:cs="宋体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。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  <w:p>
            <w:pPr>
              <w:spacing w:before="155" w:line="204" w:lineRule="auto"/>
              <w:ind w:firstLine="9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spacing w:before="70" w:line="263" w:lineRule="auto"/>
              <w:ind w:left="108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价格标识牌上商品品名、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计价单位、销售价格三项，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缺一项扣0.5分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3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0" w:type="dxa"/>
            <w:noWrap w:val="0"/>
            <w:vAlign w:val="top"/>
          </w:tcPr>
          <w:p>
            <w:pPr>
              <w:spacing w:before="139" w:line="277" w:lineRule="auto"/>
              <w:ind w:left="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4.标价内容应真实明确、字迹</w:t>
            </w:r>
            <w:r>
              <w:rPr>
                <w:rFonts w:ascii="宋体" w:hAnsi="宋体" w:eastAsia="宋体" w:cs="宋体"/>
                <w:spacing w:val="1"/>
                <w:w w:val="10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清晰、货签对位、标示醒目。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  <w:p>
            <w:pPr>
              <w:spacing w:before="105" w:line="204" w:lineRule="auto"/>
              <w:ind w:firstLine="9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spacing w:before="18" w:line="226" w:lineRule="auto"/>
              <w:ind w:left="111" w:right="139" w:firstLine="7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价格标识牌字迹不清晰扣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1分;货签不对位扣1分</w:t>
            </w:r>
            <w:r>
              <w:rPr>
                <w:rFonts w:ascii="宋体" w:hAnsi="宋体" w:eastAsia="宋体" w:cs="宋体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>扣完为止。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0" w:hRule="atLeast"/>
        </w:trPr>
        <w:tc>
          <w:tcPr>
            <w:tcW w:w="43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298" w:line="204" w:lineRule="auto"/>
              <w:ind w:firstLine="1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常规范</w:t>
            </w:r>
          </w:p>
          <w:p>
            <w:pPr>
              <w:spacing w:before="58" w:line="193" w:lineRule="auto"/>
              <w:ind w:firstLine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w w:val="99"/>
                <w:sz w:val="21"/>
                <w:szCs w:val="21"/>
              </w:rPr>
              <w:t>(30</w:t>
            </w:r>
          </w:p>
          <w:p>
            <w:pPr>
              <w:spacing w:line="204" w:lineRule="auto"/>
              <w:ind w:firstLine="2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分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）</w:t>
            </w:r>
          </w:p>
        </w:tc>
        <w:tc>
          <w:tcPr>
            <w:tcW w:w="2800" w:type="dxa"/>
            <w:noWrap w:val="0"/>
            <w:vAlign w:val="top"/>
          </w:tcPr>
          <w:p>
            <w:pPr>
              <w:spacing w:before="32" w:line="274" w:lineRule="auto"/>
              <w:ind w:left="98" w:firstLine="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1.有包保责任公示牌、市场</w:t>
            </w:r>
            <w:r>
              <w:rPr>
                <w:rFonts w:ascii="宋体" w:hAnsi="宋体" w:eastAsia="宋体" w:cs="宋体"/>
                <w:w w:val="101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管理责任、保洁消毒、治安</w:t>
            </w:r>
            <w:r>
              <w:rPr>
                <w:rFonts w:ascii="宋体" w:hAnsi="宋体" w:eastAsia="宋体" w:cs="宋体"/>
                <w:spacing w:val="1"/>
                <w:w w:val="101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管理、消防安全、食品安全、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巡查检查、野生动植物保护、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投诉纠纷调解等农贸市场经</w:t>
            </w:r>
            <w:r>
              <w:rPr>
                <w:rFonts w:ascii="宋体" w:hAnsi="宋体" w:eastAsia="宋体" w:cs="宋体"/>
                <w:w w:val="101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营管理有关的制度措施并上</w:t>
            </w:r>
            <w:r>
              <w:rPr>
                <w:rFonts w:ascii="宋体" w:hAnsi="宋体" w:eastAsia="宋体" w:cs="宋体"/>
                <w:w w:val="101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21"/>
                <w:w w:val="102"/>
                <w:sz w:val="20"/>
                <w:szCs w:val="20"/>
              </w:rPr>
              <w:t>墙公示。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</w:p>
          <w:p>
            <w:pPr>
              <w:spacing w:before="267" w:line="204" w:lineRule="auto"/>
              <w:ind w:firstLine="8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spacing w:before="133" w:line="258" w:lineRule="auto"/>
              <w:ind w:left="108" w:firstLine="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市场无包保责任公示牌扣   2分;市场管理责任、保洁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 消毒、治安管理、消防安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全、食品安全、巡查检查、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野生动植物保护、投诉纠   </w:t>
            </w:r>
            <w:r>
              <w:rPr>
                <w:rFonts w:ascii="宋体" w:hAnsi="宋体" w:eastAsia="宋体" w:cs="宋体"/>
                <w:sz w:val="20"/>
                <w:szCs w:val="20"/>
              </w:rPr>
              <w:t>纷调解制度缺一项扣1</w:t>
            </w:r>
          </w:p>
          <w:p>
            <w:pPr>
              <w:spacing w:before="20" w:line="204" w:lineRule="auto"/>
              <w:ind w:firstLine="11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分，扣完为止。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43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0" w:type="dxa"/>
            <w:noWrap w:val="0"/>
            <w:vAlign w:val="top"/>
          </w:tcPr>
          <w:p>
            <w:pPr>
              <w:spacing w:before="28" w:line="253" w:lineRule="auto"/>
              <w:ind w:left="98" w:right="170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2.除农民销售自产的农副产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品外，食品从业人员应悬挂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食品经营许可证、健康证等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相关证照，亮照经营。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</w:p>
          <w:p>
            <w:pPr>
              <w:spacing w:before="130" w:line="204" w:lineRule="auto"/>
              <w:ind w:firstLine="8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2579" w:type="dxa"/>
            <w:noWrap w:val="0"/>
            <w:vAlign w:val="top"/>
          </w:tcPr>
          <w:p>
            <w:pPr>
              <w:spacing w:before="90" w:line="249" w:lineRule="auto"/>
              <w:ind w:left="107" w:right="44" w:firstLine="13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除农民自产自销外，固定</w:t>
            </w:r>
            <w:r>
              <w:rPr>
                <w:rFonts w:ascii="宋体" w:hAnsi="宋体" w:eastAsia="宋体" w:cs="宋体"/>
                <w:w w:val="10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摊位、门店未亮证亮照，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发现一处扣1.5分，扣完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为</w:t>
            </w:r>
            <w:r>
              <w:rPr>
                <w:rFonts w:ascii="宋体" w:hAnsi="宋体" w:eastAsia="宋体" w:cs="宋体"/>
                <w:spacing w:val="-2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止</w:t>
            </w:r>
            <w:r>
              <w:rPr>
                <w:rFonts w:ascii="宋体" w:hAnsi="宋体" w:eastAsia="宋体" w:cs="宋体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。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</w:trPr>
        <w:tc>
          <w:tcPr>
            <w:tcW w:w="43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0" w:type="dxa"/>
            <w:noWrap w:val="0"/>
            <w:vAlign w:val="top"/>
          </w:tcPr>
          <w:p>
            <w:pPr>
              <w:spacing w:before="29" w:line="283" w:lineRule="auto"/>
              <w:ind w:left="98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3.市场内功能分区合理，划行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归市到位，商品摆放整齐，</w:t>
            </w:r>
            <w:r>
              <w:rPr>
                <w:rFonts w:ascii="宋体" w:hAnsi="宋体" w:eastAsia="宋体" w:cs="宋体"/>
                <w:spacing w:val="4"/>
                <w:w w:val="10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无占道经营、超摊漫摊现象，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做到"鸡进笼、鱼入池、菜</w:t>
            </w:r>
            <w:r>
              <w:rPr>
                <w:rFonts w:ascii="宋体" w:hAnsi="宋体" w:eastAsia="宋体" w:cs="宋体"/>
                <w:w w:val="101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>上台（架）、肉上案、货放柜”。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</w:p>
          <w:p>
            <w:pPr>
              <w:spacing w:before="280" w:line="204" w:lineRule="auto"/>
              <w:ind w:firstLine="8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2579" w:type="dxa"/>
            <w:noWrap w:val="0"/>
            <w:vAlign w:val="top"/>
          </w:tcPr>
          <w:p>
            <w:pPr>
              <w:spacing w:before="102" w:line="248" w:lineRule="auto"/>
              <w:ind w:left="107" w:right="44" w:firstLine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划行规市不合理，商品分</w:t>
            </w:r>
            <w:r>
              <w:rPr>
                <w:rFonts w:ascii="宋体" w:hAnsi="宋体" w:eastAsia="宋体" w:cs="宋体"/>
                <w:spacing w:val="1"/>
                <w:w w:val="10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区分类不到位扣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2.5分;商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品落地摆放、占道经营、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超摊漫摊发现一处扣1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分，扣完为止。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43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0" w:type="dxa"/>
            <w:noWrap w:val="0"/>
            <w:vAlign w:val="top"/>
          </w:tcPr>
          <w:p>
            <w:pPr>
              <w:spacing w:before="28" w:line="268" w:lineRule="auto"/>
              <w:ind w:left="100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4.食品从业人员着装整洁，经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营、生产场所环境干净卫生。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建立进销货台账，认真落实</w:t>
            </w:r>
            <w:r>
              <w:rPr>
                <w:rFonts w:ascii="宋体" w:hAnsi="宋体" w:eastAsia="宋体" w:cs="宋体"/>
                <w:w w:val="101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索证索票、进货查验等与食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品安全有关的规章制度。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</w:p>
          <w:p>
            <w:pPr>
              <w:spacing w:before="280" w:line="204" w:lineRule="auto"/>
              <w:ind w:firstLine="8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2579" w:type="dxa"/>
            <w:noWrap w:val="0"/>
            <w:vAlign w:val="top"/>
          </w:tcPr>
          <w:p>
            <w:pPr>
              <w:spacing w:before="250" w:line="249" w:lineRule="auto"/>
              <w:ind w:left="108" w:right="1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食品经营店铺无进销货台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账发现一处扣1分;未建</w:t>
            </w:r>
            <w:r>
              <w:rPr>
                <w:rFonts w:ascii="宋体" w:hAnsi="宋体" w:eastAsia="宋体" w:cs="宋体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立索证索票一处扣1分</w:t>
            </w:r>
            <w:r>
              <w:rPr>
                <w:rFonts w:ascii="宋体" w:hAnsi="宋体" w:eastAsia="宋体" w:cs="宋体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扣完为止。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9" w:hRule="atLeast"/>
        </w:trPr>
        <w:tc>
          <w:tcPr>
            <w:tcW w:w="43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0" w:type="dxa"/>
            <w:noWrap w:val="0"/>
            <w:vAlign w:val="top"/>
          </w:tcPr>
          <w:p>
            <w:pPr>
              <w:spacing w:before="281" w:line="281" w:lineRule="auto"/>
              <w:ind w:left="98" w:right="170" w:firstLine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5.市场内无非法野生动物植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物和长江流域渔获物交易行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为，不为非法捕猎工具等提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供交易场所。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</w:p>
          <w:p>
            <w:pPr>
              <w:spacing w:before="80" w:line="204" w:lineRule="auto"/>
              <w:ind w:firstLine="8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257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19" w:line="249" w:lineRule="auto"/>
              <w:ind w:left="106" w:right="44" w:firstLine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无禁售野生动植物交易宣</w:t>
            </w:r>
            <w:r>
              <w:rPr>
                <w:rFonts w:ascii="宋体" w:hAnsi="宋体" w:eastAsia="宋体" w:cs="宋体"/>
                <w:w w:val="10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传标识扣2分;发现市场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内有野生动物或长江流域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渔获物销售本项不得分。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1900" w:h="16820"/>
          <w:pgMar w:top="1429" w:right="1569" w:bottom="1387" w:left="740" w:header="0" w:footer="1247" w:gutter="0"/>
          <w:pgNumType w:fmt="numberInDash"/>
          <w:cols w:space="720" w:num="1"/>
        </w:sectPr>
      </w:pPr>
    </w:p>
    <w:p/>
    <w:p>
      <w:pPr>
        <w:spacing w:line="18" w:lineRule="exact"/>
      </w:pPr>
    </w:p>
    <w:tbl>
      <w:tblPr>
        <w:tblStyle w:val="6"/>
        <w:tblW w:w="0" w:type="auto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70"/>
        <w:gridCol w:w="2800"/>
        <w:gridCol w:w="660"/>
        <w:gridCol w:w="2569"/>
        <w:gridCol w:w="1680"/>
        <w:gridCol w:w="55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30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before="99" w:line="204" w:lineRule="auto"/>
              <w:ind w:firstLine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2"/>
                <w:w w:val="105"/>
                <w:sz w:val="21"/>
                <w:szCs w:val="21"/>
              </w:rPr>
              <w:t>序号</w:t>
            </w:r>
          </w:p>
        </w:tc>
        <w:tc>
          <w:tcPr>
            <w:tcW w:w="3670" w:type="dxa"/>
            <w:gridSpan w:val="2"/>
            <w:noWrap w:val="0"/>
            <w:vAlign w:val="top"/>
          </w:tcPr>
          <w:p>
            <w:pPr>
              <w:spacing w:before="130" w:line="204" w:lineRule="auto"/>
              <w:ind w:firstLine="16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指标</w:t>
            </w:r>
          </w:p>
        </w:tc>
        <w:tc>
          <w:tcPr>
            <w:tcW w:w="66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59" w:line="204" w:lineRule="auto"/>
              <w:ind w:firstLine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分值</w:t>
            </w:r>
          </w:p>
        </w:tc>
        <w:tc>
          <w:tcPr>
            <w:tcW w:w="256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59" w:line="204" w:lineRule="auto"/>
              <w:ind w:firstLine="8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评分要求</w:t>
            </w:r>
          </w:p>
        </w:tc>
        <w:tc>
          <w:tcPr>
            <w:tcW w:w="168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59" w:line="204" w:lineRule="auto"/>
              <w:ind w:firstLine="4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扣分事项</w:t>
            </w:r>
          </w:p>
        </w:tc>
        <w:tc>
          <w:tcPr>
            <w:tcW w:w="550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before="158" w:line="204" w:lineRule="auto"/>
              <w:ind w:firstLine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2"/>
                <w:w w:val="107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30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spacing w:before="10" w:line="237" w:lineRule="auto"/>
              <w:ind w:firstLine="2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一级</w:t>
            </w:r>
          </w:p>
          <w:p>
            <w:pPr>
              <w:spacing w:line="204" w:lineRule="auto"/>
              <w:ind w:firstLine="2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指标</w:t>
            </w:r>
          </w:p>
        </w:tc>
        <w:tc>
          <w:tcPr>
            <w:tcW w:w="2800" w:type="dxa"/>
            <w:noWrap w:val="0"/>
            <w:vAlign w:val="top"/>
          </w:tcPr>
          <w:p>
            <w:pPr>
              <w:spacing w:before="160" w:line="204" w:lineRule="auto"/>
              <w:ind w:firstLine="9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二级指标</w:t>
            </w:r>
          </w:p>
        </w:tc>
        <w:tc>
          <w:tcPr>
            <w:tcW w:w="66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3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171" w:line="204" w:lineRule="auto"/>
              <w:ind w:firstLine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四</w:t>
            </w:r>
          </w:p>
        </w:tc>
        <w:tc>
          <w:tcPr>
            <w:tcW w:w="87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142" w:line="204" w:lineRule="auto"/>
              <w:ind w:firstLine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严秩序</w:t>
            </w:r>
          </w:p>
          <w:p>
            <w:pPr>
              <w:spacing w:before="47" w:line="193" w:lineRule="auto"/>
              <w:ind w:firstLine="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w w:val="99"/>
                <w:sz w:val="21"/>
                <w:szCs w:val="21"/>
              </w:rPr>
              <w:t>(25</w:t>
            </w:r>
          </w:p>
          <w:p>
            <w:pPr>
              <w:spacing w:line="204" w:lineRule="auto"/>
              <w:ind w:firstLine="2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分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）</w:t>
            </w:r>
          </w:p>
        </w:tc>
        <w:tc>
          <w:tcPr>
            <w:tcW w:w="2800" w:type="dxa"/>
            <w:noWrap w:val="0"/>
            <w:vAlign w:val="top"/>
          </w:tcPr>
          <w:p>
            <w:pPr>
              <w:spacing w:before="2" w:line="218" w:lineRule="auto"/>
              <w:ind w:left="108" w:firstLine="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1.市场按一目一清洁、一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周一大扫除”要求，组织经 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营户对场内经营场所、用具、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衣帽等进行清洗消毒，保持 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路面、摊位台面、铺面干净</w:t>
            </w:r>
            <w:r>
              <w:rPr>
                <w:rFonts w:ascii="宋体" w:hAnsi="宋体" w:eastAsia="宋体" w:cs="宋体"/>
                <w:w w:val="101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整</w:t>
            </w:r>
            <w:r>
              <w:rPr>
                <w:rFonts w:ascii="宋体" w:hAnsi="宋体" w:eastAsia="宋体" w:cs="宋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洁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。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</w:p>
          <w:p>
            <w:pPr>
              <w:spacing w:before="272" w:line="204" w:lineRule="auto"/>
              <w:ind w:firstLine="10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569" w:type="dxa"/>
            <w:noWrap w:val="0"/>
            <w:vAlign w:val="top"/>
          </w:tcPr>
          <w:p>
            <w:pPr>
              <w:spacing w:before="11" w:line="209" w:lineRule="auto"/>
              <w:ind w:left="107" w:right="38" w:firstLine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未做到"一日一清洁、一</w:t>
            </w:r>
            <w:r>
              <w:rPr>
                <w:rFonts w:ascii="宋体" w:hAnsi="宋体" w:eastAsia="宋体" w:cs="宋体"/>
                <w:spacing w:val="2"/>
                <w:w w:val="101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周一大扫除”要求扣2分;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摊位台面不干净一处扣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0.5分;场内经营铺面不干</w:t>
            </w:r>
            <w:r>
              <w:rPr>
                <w:rFonts w:ascii="宋体" w:hAnsi="宋体" w:eastAsia="宋体" w:cs="宋体"/>
                <w:spacing w:val="2"/>
                <w:w w:val="10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净、商品摆放混乱一处扣1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分，该项分扣完为止。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43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0" w:type="dxa"/>
            <w:noWrap w:val="0"/>
            <w:vAlign w:val="top"/>
          </w:tcPr>
          <w:p>
            <w:pPr>
              <w:spacing w:before="237" w:line="222" w:lineRule="auto"/>
              <w:ind w:left="108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2.活禽、水产经营户禁止在铺</w:t>
            </w:r>
            <w:r>
              <w:rPr>
                <w:rFonts w:ascii="宋体" w:hAnsi="宋体" w:eastAsia="宋体" w:cs="宋体"/>
                <w:spacing w:val="3"/>
                <w:w w:val="10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档外进行宰杀，宰杀垃圾和 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肉类摊位不可食用肉做到即</w:t>
            </w:r>
            <w:r>
              <w:rPr>
                <w:rFonts w:ascii="宋体" w:hAnsi="宋体" w:eastAsia="宋体" w:cs="宋体"/>
                <w:w w:val="101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产即清，宰杀、肉类销售场 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地定期冲洗，保持卫生整洁。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</w:p>
          <w:p>
            <w:pPr>
              <w:spacing w:before="131" w:line="204" w:lineRule="auto"/>
              <w:ind w:firstLine="10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569" w:type="dxa"/>
            <w:noWrap w:val="0"/>
            <w:vAlign w:val="top"/>
          </w:tcPr>
          <w:p>
            <w:pPr>
              <w:spacing w:before="21" w:line="207" w:lineRule="auto"/>
              <w:ind w:left="107" w:right="33" w:firstLine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活禽或者水产品在铺面外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宰杀发现一处扣1.5分;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宰杀垃圾未做到即产即 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清，地面有鸡毛粪便一处</w:t>
            </w:r>
            <w:r>
              <w:rPr>
                <w:rFonts w:ascii="宋体" w:hAnsi="宋体" w:eastAsia="宋体" w:cs="宋体"/>
                <w:spacing w:val="1"/>
                <w:w w:val="10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扣1分;宰杀区排水不畅，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废水横流一处扣1分，扣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22"/>
                <w:w w:val="101"/>
                <w:sz w:val="21"/>
                <w:szCs w:val="21"/>
              </w:rPr>
              <w:t>完为止。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43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0" w:type="dxa"/>
            <w:noWrap w:val="0"/>
            <w:vAlign w:val="top"/>
          </w:tcPr>
          <w:p>
            <w:pPr>
              <w:spacing w:before="99" w:line="220" w:lineRule="auto"/>
              <w:ind w:left="108" w:right="160" w:firstLine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3."灭四害"等病媒生物防治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工作达到国家卫生乡镇（县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城）标准。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  <w:p>
            <w:pPr>
              <w:spacing w:before="165" w:line="204" w:lineRule="auto"/>
              <w:ind w:firstLine="10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569" w:type="dxa"/>
            <w:noWrap w:val="0"/>
            <w:vAlign w:val="top"/>
          </w:tcPr>
          <w:p>
            <w:pPr>
              <w:spacing w:before="8" w:line="203" w:lineRule="auto"/>
              <w:ind w:left="106" w:right="1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病媒生物防治不达标，设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置灭鼠毒饵站不规范扣2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分;蚊、蝇、嫜螂密度未</w:t>
            </w:r>
            <w:r>
              <w:rPr>
                <w:rFonts w:ascii="宋体" w:hAnsi="宋体" w:eastAsia="宋体" w:cs="宋体"/>
                <w:spacing w:val="1"/>
                <w:w w:val="10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得到有效控制的扣3分</w:t>
            </w:r>
            <w:r>
              <w:rPr>
                <w:rFonts w:ascii="宋体" w:hAnsi="宋体" w:eastAsia="宋体" w:cs="宋体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。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</w:trPr>
        <w:tc>
          <w:tcPr>
            <w:tcW w:w="43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0" w:type="dxa"/>
            <w:noWrap w:val="0"/>
            <w:vAlign w:val="top"/>
          </w:tcPr>
          <w:p>
            <w:pPr>
              <w:spacing w:before="272" w:line="211" w:lineRule="auto"/>
              <w:ind w:left="109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4.有食品卫生管理制度，食品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经营户有"营业执照、食品</w:t>
            </w:r>
            <w:r>
              <w:rPr>
                <w:rFonts w:ascii="宋体" w:hAnsi="宋体" w:eastAsia="宋体" w:cs="宋体"/>
                <w:spacing w:val="1"/>
                <w:w w:val="101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经营许可证（摊贩备案许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可）、健康证”三证;穿着干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净、戴口罩、戴工作帽。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</w:p>
          <w:p>
            <w:pPr>
              <w:spacing w:before="72" w:line="204" w:lineRule="auto"/>
              <w:ind w:firstLine="10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569" w:type="dxa"/>
            <w:noWrap w:val="0"/>
            <w:vAlign w:val="top"/>
          </w:tcPr>
          <w:p>
            <w:pPr>
              <w:spacing w:before="146" w:line="210" w:lineRule="auto"/>
              <w:ind w:left="100" w:right="139" w:firstLine="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未建立食品卫生管理制度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的扣1.5分;食品经营户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"三证"不全发现一处扣1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分;熟食经营者未穿衣戴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帽戴口罩发现一起扣</w:t>
            </w:r>
            <w:r>
              <w:rPr>
                <w:rFonts w:ascii="宋体" w:hAnsi="宋体" w:eastAsia="宋体" w:cs="宋体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分，扣完为止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43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0" w:type="dxa"/>
            <w:noWrap w:val="0"/>
            <w:vAlign w:val="top"/>
          </w:tcPr>
          <w:p>
            <w:pPr>
              <w:spacing w:before="110" w:line="211" w:lineRule="auto"/>
              <w:ind w:left="108" w:firstLine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5.诚信经营，不销售假冒伪劣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产品，不强买强卖，无欺行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>霸市行为。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  <w:p>
            <w:pPr>
              <w:spacing w:before="165" w:line="204" w:lineRule="auto"/>
              <w:ind w:firstLine="10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569" w:type="dxa"/>
            <w:noWrap w:val="0"/>
            <w:vAlign w:val="top"/>
          </w:tcPr>
          <w:p>
            <w:pPr>
              <w:spacing w:before="1" w:line="204" w:lineRule="auto"/>
              <w:ind w:left="102" w:right="34" w:firstLine="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市场内短斤少两，电子秤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z w:val="21"/>
                <w:szCs w:val="21"/>
              </w:rPr>
              <w:t>等计量衡器未定期检定一</w:t>
            </w:r>
            <w:r>
              <w:rPr>
                <w:rFonts w:ascii="宋体" w:hAnsi="宋体" w:eastAsia="宋体" w:cs="宋体"/>
                <w:spacing w:val="3"/>
                <w:w w:val="10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处扣1分;发现强买强卖、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欺行霸市，本项不得分。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3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100" w:line="204" w:lineRule="auto"/>
              <w:ind w:firstLine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五</w:t>
            </w:r>
          </w:p>
        </w:tc>
        <w:tc>
          <w:tcPr>
            <w:tcW w:w="87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101" w:line="204" w:lineRule="auto"/>
              <w:ind w:firstLine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优环境</w:t>
            </w:r>
          </w:p>
          <w:p>
            <w:pPr>
              <w:spacing w:before="7" w:line="193" w:lineRule="auto"/>
              <w:ind w:firstLine="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w w:val="99"/>
                <w:sz w:val="21"/>
                <w:szCs w:val="21"/>
              </w:rPr>
              <w:t>(20</w:t>
            </w:r>
          </w:p>
          <w:p>
            <w:pPr>
              <w:spacing w:line="204" w:lineRule="auto"/>
              <w:ind w:firstLine="2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分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）</w:t>
            </w:r>
          </w:p>
        </w:tc>
        <w:tc>
          <w:tcPr>
            <w:tcW w:w="2800" w:type="dxa"/>
            <w:noWrap w:val="0"/>
            <w:vAlign w:val="top"/>
          </w:tcPr>
          <w:p>
            <w:pPr>
              <w:spacing w:before="71" w:line="228" w:lineRule="auto"/>
              <w:ind w:left="116" w:right="150" w:firstLine="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1.有卫生保洁制度和保洁人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员</w:t>
            </w:r>
            <w:r>
              <w:rPr>
                <w:rFonts w:ascii="宋体" w:hAnsi="宋体" w:eastAsia="宋体" w:cs="宋体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。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spacing w:before="234" w:line="204" w:lineRule="auto"/>
              <w:ind w:firstLine="9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569" w:type="dxa"/>
            <w:noWrap w:val="0"/>
            <w:vAlign w:val="top"/>
          </w:tcPr>
          <w:p>
            <w:pPr>
              <w:spacing w:before="71" w:line="228" w:lineRule="auto"/>
              <w:ind w:left="109" w:righ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无市场卫生保洁制度扣2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分;无保洁人员扣2分</w:t>
            </w:r>
            <w:r>
              <w:rPr>
                <w:rFonts w:ascii="宋体" w:hAnsi="宋体" w:eastAsia="宋体" w:cs="宋体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。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3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0" w:type="dxa"/>
            <w:noWrap w:val="0"/>
            <w:vAlign w:val="top"/>
          </w:tcPr>
          <w:p>
            <w:pPr>
              <w:spacing w:before="129" w:line="199" w:lineRule="auto"/>
              <w:ind w:left="108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2.垃圾清运及时，无杂物成堆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和垃圾外溢现象。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spacing w:before="285" w:line="204" w:lineRule="auto"/>
              <w:ind w:firstLine="9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569" w:type="dxa"/>
            <w:noWrap w:val="0"/>
            <w:vAlign w:val="top"/>
          </w:tcPr>
          <w:p>
            <w:pPr>
              <w:spacing w:line="205" w:lineRule="auto"/>
              <w:ind w:left="108" w:right="1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地面不干净有残留垃圾扣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2分;垃圾清运不及时，垃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圾桶（箱）满溢扣2分</w:t>
            </w:r>
            <w:r>
              <w:rPr>
                <w:rFonts w:ascii="宋体" w:hAnsi="宋体" w:eastAsia="宋体" w:cs="宋体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。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43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0" w:type="dxa"/>
            <w:noWrap w:val="0"/>
            <w:vAlign w:val="top"/>
          </w:tcPr>
          <w:p>
            <w:pPr>
              <w:spacing w:before="241" w:line="237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3.地面硬化平整、场容干净整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洁，无蝇虫孳生。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  <w:p>
            <w:pPr>
              <w:spacing w:before="163" w:line="204" w:lineRule="auto"/>
              <w:ind w:firstLine="9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569" w:type="dxa"/>
            <w:noWrap w:val="0"/>
            <w:vAlign w:val="top"/>
          </w:tcPr>
          <w:p>
            <w:pPr>
              <w:spacing w:before="2" w:line="214" w:lineRule="auto"/>
              <w:ind w:lef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地面凸凹不平扣2分;摊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位内不干净或货物乱堆扣</w:t>
            </w:r>
            <w:r>
              <w:rPr>
                <w:rFonts w:ascii="宋体" w:hAnsi="宋体" w:eastAsia="宋体" w:cs="宋体"/>
                <w:spacing w:val="2"/>
                <w:w w:val="101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分;肉类销售摊点苍蝇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密度高扣1分，扣完为止。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3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0" w:type="dxa"/>
            <w:noWrap w:val="0"/>
            <w:vAlign w:val="top"/>
          </w:tcPr>
          <w:p>
            <w:pPr>
              <w:spacing w:before="109" w:line="220" w:lineRule="auto"/>
              <w:ind w:left="107" w:right="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4.公共厕所达到"四净三无两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通一明”要求。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spacing w:before="285" w:line="204" w:lineRule="auto"/>
              <w:ind w:firstLine="9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569" w:type="dxa"/>
            <w:noWrap w:val="0"/>
            <w:vAlign w:val="top"/>
          </w:tcPr>
          <w:p>
            <w:pPr>
              <w:spacing w:line="205" w:lineRule="auto"/>
              <w:ind w:left="108" w:right="248" w:firstLine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公厕卫生差扣2分;保洁</w:t>
            </w:r>
            <w:r>
              <w:rPr>
                <w:rFonts w:ascii="宋体" w:hAnsi="宋体" w:eastAsia="宋体" w:cs="宋体"/>
                <w:spacing w:val="3"/>
                <w:w w:val="10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制度未上墙扣1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分;保洁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人员未公示扣1分</w:t>
            </w:r>
            <w:r>
              <w:rPr>
                <w:rFonts w:ascii="宋体" w:hAnsi="宋体" w:eastAsia="宋体" w:cs="宋体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。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3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0" w:type="dxa"/>
            <w:noWrap w:val="0"/>
            <w:vAlign w:val="top"/>
          </w:tcPr>
          <w:p>
            <w:pPr>
              <w:spacing w:before="101" w:line="237" w:lineRule="auto"/>
              <w:ind w:left="108" w:firstLine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5.市场周围环境整洁，车辆停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w w:val="101"/>
                <w:sz w:val="21"/>
                <w:szCs w:val="21"/>
              </w:rPr>
              <w:t>放有序。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spacing w:before="284" w:line="204" w:lineRule="auto"/>
              <w:ind w:firstLine="9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569" w:type="dxa"/>
            <w:noWrap w:val="0"/>
            <w:vAlign w:val="top"/>
          </w:tcPr>
          <w:p>
            <w:pPr>
              <w:spacing w:before="2" w:line="202" w:lineRule="auto"/>
              <w:ind w:left="110" w:right="329" w:firstLine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市场周边环境卫生差扣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1.5分;车辆乱停乱放扣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2.5分</w:t>
            </w:r>
            <w:r>
              <w:rPr>
                <w:rFonts w:ascii="宋体" w:hAnsi="宋体" w:eastAsia="宋体" w:cs="宋体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。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30" w:type="dxa"/>
            <w:noWrap w:val="0"/>
            <w:vAlign w:val="top"/>
          </w:tcPr>
          <w:p>
            <w:pPr>
              <w:spacing w:before="250" w:line="204" w:lineRule="auto"/>
              <w:ind w:firstLine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六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spacing w:before="140" w:line="204" w:lineRule="auto"/>
              <w:ind w:firstLine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促整改</w:t>
            </w:r>
          </w:p>
          <w:p>
            <w:pPr>
              <w:spacing w:before="7" w:line="215" w:lineRule="auto"/>
              <w:ind w:firstLine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w w:val="97"/>
                <w:sz w:val="18"/>
                <w:szCs w:val="18"/>
              </w:rPr>
              <w:t>（5分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w w:val="97"/>
                <w:sz w:val="18"/>
                <w:szCs w:val="18"/>
              </w:rPr>
              <w:t>）</w:t>
            </w:r>
          </w:p>
        </w:tc>
        <w:tc>
          <w:tcPr>
            <w:tcW w:w="2800" w:type="dxa"/>
            <w:noWrap w:val="0"/>
            <w:vAlign w:val="top"/>
          </w:tcPr>
          <w:p>
            <w:pPr>
              <w:spacing w:before="139" w:line="199" w:lineRule="auto"/>
              <w:ind w:left="117" w:right="160" w:hanging="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对省州督查检查反馈问题及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时整改到位。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spacing w:before="287" w:line="204" w:lineRule="auto"/>
              <w:ind w:firstLine="10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569" w:type="dxa"/>
            <w:noWrap w:val="0"/>
            <w:vAlign w:val="top"/>
          </w:tcPr>
          <w:p>
            <w:pPr>
              <w:spacing w:before="8" w:line="207" w:lineRule="auto"/>
              <w:ind w:left="110" w:right="244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每个问题整改不到位扣1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分;未进行整改一个问题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扣2.5分，扣完为止。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73" w:line="204" w:lineRule="auto"/>
        <w:ind w:firstLine="558"/>
        <w:rPr>
          <w:rFonts w:ascii="等线" w:hAnsi="等线" w:eastAsia="等线" w:cs="等线"/>
          <w:sz w:val="26"/>
          <w:szCs w:val="26"/>
        </w:rPr>
      </w:pPr>
      <w:r>
        <w:rPr>
          <w:rFonts w:ascii="等线" w:hAnsi="等线" w:eastAsia="等线" w:cs="等线"/>
          <w:spacing w:val="16"/>
          <w:sz w:val="26"/>
          <w:szCs w:val="26"/>
        </w:rPr>
        <w:t>考评人员∶</w:t>
      </w:r>
    </w:p>
    <w:p>
      <w:pPr>
        <w:sectPr>
          <w:footerReference r:id="rId8" w:type="default"/>
          <w:pgSz w:w="11900" w:h="16820"/>
          <w:pgMar w:top="1429" w:right="1785" w:bottom="1645" w:left="1630" w:header="0" w:footer="1353" w:gutter="0"/>
          <w:pgNumType w:fmt="numberInDash"/>
          <w:cols w:space="720" w:num="1"/>
        </w:sectPr>
      </w:pPr>
    </w:p>
    <w:p>
      <w:pPr>
        <w:rPr>
          <w:rFonts w:ascii="Arial"/>
          <w:sz w:val="21"/>
        </w:rPr>
      </w:pPr>
    </w:p>
    <w:p/>
    <w:sectPr>
      <w:footerReference r:id="rId9" w:type="default"/>
      <w:pgSz w:w="11900" w:h="16820"/>
      <w:pgMar w:top="0" w:right="0" w:bottom="0" w:left="0" w:header="0" w:footer="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39" w:lineRule="exact"/>
      <w:ind w:firstLine="8395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91" w:lineRule="exact"/>
      <w:ind w:firstLine="7399"/>
      <w:rPr>
        <w:rFonts w:ascii="宋体" w:hAnsi="宋体" w:eastAsia="宋体" w:cs="宋体"/>
        <w:sz w:val="42"/>
        <w:szCs w:val="42"/>
      </w:rPr>
    </w:pPr>
    <w:bookmarkStart w:id="0" w:name="_GoBack"/>
    <w:bookmarkEnd w:id="0"/>
    <w:r>
      <w:rPr>
        <w:sz w:val="4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5314950</wp:posOffset>
              </wp:positionH>
              <wp:positionV relativeFrom="paragraph">
                <wp:posOffset>0</wp:posOffset>
              </wp:positionV>
              <wp:extent cx="398145" cy="21082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145" cy="210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8.5pt;margin-top:0pt;height:16.6pt;width:31.35pt;mso-position-horizontal-relative:margin;z-index:251663360;mso-width-relative:page;mso-height-relative:page;" filled="f" stroked="f" coordsize="21600,21600" o:gfxdata="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4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45960"/>
    <w:rsid w:val="1B504DD8"/>
    <w:rsid w:val="1EA6288F"/>
    <w:rsid w:val="71F4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2021-06-24T04:11:00Z</dcterms:created>
  <dc:creator>lJJ</dc:creator>
  <cp:lastModifiedBy>水竹</cp:lastModifiedBy>
  <dcterms:modified xsi:type="dcterms:W3CDTF">2021-06-24T05:16:42Z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7C9FEF59D0FD4AF099D264E08B04B2F7</vt:lpwstr>
  </property>
</Properties>
</file>