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附</w:t>
      </w: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2</w:t>
      </w:r>
      <w:r>
        <w:rPr>
          <w:rFonts w:hint="eastAsia" w:ascii="宋体" w:hAnsi="宋体" w:cs="宋体"/>
          <w:b/>
          <w:sz w:val="24"/>
        </w:rPr>
        <w:t xml:space="preserve">          ID□□ □□ □ □□ □ □□ □□ □□□□</w:t>
      </w:r>
      <w:bookmarkStart w:id="0" w:name="_Toc51661057"/>
    </w:p>
    <w:p>
      <w:p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儿童青少年近视监测表（仅开展近视监测的县市区用）</w:t>
      </w:r>
      <w:bookmarkEnd w:id="0"/>
    </w:p>
    <w:p>
      <w:pPr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（县市区近视</w:t>
      </w:r>
      <w:r>
        <w:rPr>
          <w:rFonts w:hint="eastAsia" w:cs="宋体"/>
        </w:rPr>
        <w:t>监测</w:t>
      </w:r>
      <w:r>
        <w:rPr>
          <w:rFonts w:hint="eastAsia" w:ascii="宋体" w:hAnsi="宋体" w:cs="宋体"/>
          <w:szCs w:val="21"/>
        </w:rPr>
        <w:t>专业技术人员填写）</w:t>
      </w:r>
    </w:p>
    <w:p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Cs w:val="21"/>
        </w:rPr>
        <w:t>省（市/自治区）：</w:t>
      </w:r>
      <w:r>
        <w:rPr>
          <w:rFonts w:hint="eastAsia" w:ascii="宋体" w:hAnsi="宋体" w:cs="宋体"/>
          <w:b/>
          <w:sz w:val="24"/>
        </w:rPr>
        <w:t xml:space="preserve">□□ </w:t>
      </w:r>
      <w:r>
        <w:rPr>
          <w:rFonts w:hint="eastAsia" w:ascii="宋体" w:hAnsi="宋体" w:cs="宋体"/>
          <w:szCs w:val="21"/>
        </w:rPr>
        <w:t>地市（州）：</w:t>
      </w:r>
      <w:r>
        <w:rPr>
          <w:rFonts w:hint="eastAsia" w:ascii="宋体" w:hAnsi="宋体" w:cs="宋体"/>
          <w:b/>
          <w:sz w:val="24"/>
        </w:rPr>
        <w:t xml:space="preserve">□□ 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片区：</w:t>
      </w:r>
      <w:r>
        <w:rPr>
          <w:rFonts w:hint="eastAsia" w:ascii="宋体" w:hAnsi="宋体" w:cs="宋体"/>
          <w:b/>
          <w:sz w:val="24"/>
        </w:rPr>
        <w:t>□</w:t>
      </w:r>
      <w:r>
        <w:rPr>
          <w:rFonts w:hint="eastAsia" w:ascii="宋体" w:hAnsi="宋体" w:cs="宋体"/>
          <w:szCs w:val="21"/>
        </w:rPr>
        <w:t>（1好片；2中片；3差片）</w:t>
      </w:r>
      <w:r>
        <w:rPr>
          <w:rFonts w:hint="eastAsia" w:ascii="宋体" w:hAnsi="宋体" w:cs="宋体"/>
          <w:b/>
          <w:sz w:val="24"/>
        </w:rPr>
        <w:t>区（县）：□□</w:t>
      </w: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szCs w:val="21"/>
        </w:rPr>
        <w:t>监测点:</w:t>
      </w:r>
      <w:r>
        <w:rPr>
          <w:rFonts w:hint="eastAsia" w:ascii="宋体" w:hAnsi="宋体" w:cs="宋体"/>
          <w:b/>
          <w:sz w:val="24"/>
        </w:rPr>
        <w:t xml:space="preserve"> □</w:t>
      </w:r>
      <w:r>
        <w:rPr>
          <w:rFonts w:hint="eastAsia" w:ascii="宋体" w:hAnsi="宋体" w:cs="宋体"/>
          <w:szCs w:val="21"/>
        </w:rPr>
        <w:t xml:space="preserve">（3近视监测县） </w:t>
      </w:r>
      <w:r>
        <w:rPr>
          <w:rFonts w:hint="eastAsia" w:ascii="宋体" w:hAnsi="宋体" w:cs="宋体"/>
          <w:color w:val="000000"/>
          <w:szCs w:val="21"/>
        </w:rPr>
        <w:t>单位</w:t>
      </w:r>
      <w:r>
        <w:rPr>
          <w:rFonts w:hint="eastAsia" w:ascii="宋体" w:hAnsi="宋体" w:cs="宋体"/>
          <w:szCs w:val="21"/>
        </w:rPr>
        <w:t>名称（盖章）：</w:t>
      </w:r>
      <w:r>
        <w:rPr>
          <w:rFonts w:hint="eastAsia" w:ascii="宋体" w:hAnsi="宋体" w:cs="宋体"/>
          <w:b/>
          <w:sz w:val="24"/>
        </w:rPr>
        <w:t xml:space="preserve">□□         </w:t>
      </w:r>
      <w:r>
        <w:rPr>
          <w:rFonts w:hint="eastAsia" w:ascii="宋体" w:hAnsi="宋体" w:cs="宋体"/>
          <w:szCs w:val="21"/>
        </w:rPr>
        <w:t>姓名：</w:t>
      </w:r>
    </w:p>
    <w:tbl>
      <w:tblPr>
        <w:tblStyle w:val="3"/>
        <w:tblW w:w="9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2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9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学生编号：年级□□   编码4位：□□□□     性别：①男 ②女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民族：</w:t>
            </w:r>
            <w:r>
              <w:rPr>
                <w:rFonts w:hint="eastAsia" w:ascii="宋体" w:hAnsi="宋体" w:cs="宋体"/>
                <w:kern w:val="0"/>
              </w:rPr>
              <w:fldChar w:fldCharType="begin"/>
            </w:r>
            <w:r>
              <w:rPr>
                <w:rFonts w:hint="eastAsia" w:ascii="宋体" w:hAnsi="宋体" w:cs="宋体"/>
                <w:kern w:val="0"/>
              </w:rPr>
              <w:instrText xml:space="preserve"> = 1 \* GB3 \* MERGEFORMAT 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ascii="Times New Roman" w:hAnsi="Times New Roman"/>
              </w:rPr>
              <w:t>①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kern w:val="0"/>
              </w:rPr>
              <w:t xml:space="preserve">汉族 </w:t>
            </w:r>
            <w:r>
              <w:rPr>
                <w:rFonts w:hint="eastAsia" w:ascii="宋体" w:hAnsi="宋体" w:cs="宋体"/>
                <w:kern w:val="0"/>
              </w:rPr>
              <w:fldChar w:fldCharType="begin"/>
            </w:r>
            <w:r>
              <w:rPr>
                <w:rFonts w:hint="eastAsia" w:ascii="宋体" w:hAnsi="宋体" w:cs="宋体"/>
                <w:kern w:val="0"/>
              </w:rPr>
              <w:instrText xml:space="preserve"> = 2 \* GB3 \* MERGEFORMAT 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kern w:val="0"/>
              </w:rPr>
              <w:t xml:space="preserve">其他 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2.出生日期：□□□□年□□月□□日    体检时间：□□□□年□□月□□日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3"/>
              <w:tblpPr w:leftFromText="182" w:rightFromText="182" w:vertAnchor="text" w:horzAnchor="margin" w:tblpX="1" w:tblpY="-105"/>
              <w:tblOverlap w:val="never"/>
              <w:tblW w:w="535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9"/>
              <w:gridCol w:w="2077"/>
              <w:gridCol w:w="227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90" w:hRule="atLeast"/>
              </w:trPr>
              <w:tc>
                <w:tcPr>
                  <w:tcW w:w="535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numPr>
                      <w:ilvl w:val="0"/>
                      <w:numId w:val="1"/>
                    </w:numPr>
                    <w:spacing w:before="0" w:beforeAutospacing="0" w:after="0" w:afterAutospacing="0" w:line="260" w:lineRule="exac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视力检查结果</w:t>
                  </w:r>
                </w:p>
                <w:p>
                  <w:pPr>
                    <w:pStyle w:val="2"/>
                    <w:widowControl/>
                    <w:spacing w:before="0" w:beforeAutospacing="0" w:after="0" w:afterAutospacing="0" w:line="260" w:lineRule="exac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请选择戴镜类型：□</w:t>
                  </w:r>
                </w:p>
                <w:p>
                  <w:pPr>
                    <w:pStyle w:val="2"/>
                    <w:widowControl/>
                    <w:spacing w:before="0" w:beforeAutospacing="0" w:after="0" w:afterAutospacing="0" w:line="260" w:lineRule="exac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 xml:space="preserve">①框架眼镜②隐形眼镜 </w:t>
                  </w:r>
                </w:p>
                <w:p>
                  <w:pPr>
                    <w:pStyle w:val="2"/>
                    <w:widowControl/>
                    <w:spacing w:before="0" w:beforeAutospacing="0" w:after="0" w:afterAutospacing="0" w:line="260" w:lineRule="exac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③夜戴角膜塑形镜，佩戴度数（右）（左）</w:t>
                  </w:r>
                </w:p>
                <w:p>
                  <w:pPr>
                    <w:pStyle w:val="2"/>
                    <w:widowControl/>
                    <w:spacing w:before="0" w:beforeAutospacing="0" w:after="0" w:afterAutospacing="0" w:line="260" w:lineRule="exac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④不戴镜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眼别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裸眼视力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戴镜视力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右眼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0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左眼</w:t>
                  </w:r>
                </w:p>
              </w:tc>
              <w:tc>
                <w:tcPr>
                  <w:tcW w:w="20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357" w:type="dxa"/>
                  <w:gridSpan w:val="3"/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after="0" w:line="60" w:lineRule="auto"/>
                    <w:rPr>
                      <w:rFonts w:hint="eastAsia" w:ascii="宋体" w:hAnsi="宋体" w:cs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（请以5分记录法记录）填表人/医生签名：</w:t>
                  </w:r>
                  <w:r>
                    <w:rPr>
                      <w:rFonts w:hint="eastAsia" w:ascii="宋体" w:hAnsi="宋体" w:cs="宋体"/>
                      <w:kern w:val="2"/>
                      <w:szCs w:val="21"/>
                    </w:rPr>
                    <w:t>_________</w:t>
                  </w:r>
                </w:p>
              </w:tc>
            </w:tr>
          </w:tbl>
          <w:tbl>
            <w:tblPr>
              <w:tblStyle w:val="3"/>
              <w:tblpPr w:leftFromText="180" w:rightFromText="180" w:vertAnchor="text" w:horzAnchor="page" w:tblpX="99" w:tblpY="-210"/>
              <w:tblW w:w="524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1"/>
              <w:gridCol w:w="1067"/>
              <w:gridCol w:w="1414"/>
              <w:gridCol w:w="191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5249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 w:line="120" w:lineRule="auto"/>
                    <w:ind w:left="0" w:leftChars="0" w:right="0" w:rightChars="0" w:firstLine="1440" w:firstLineChars="600"/>
                    <w:jc w:val="both"/>
                    <w:textAlignment w:val="auto"/>
                    <w:outlineLvl w:val="9"/>
                    <w:rPr>
                      <w:rFonts w:hint="eastAsia"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自动电脑验光结果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>
                  <w:pPr>
                    <w:pStyle w:val="2"/>
                    <w:widowControl/>
                    <w:spacing w:before="0" w:after="0" w:line="60" w:lineRule="auto"/>
                    <w:ind w:firstLine="8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球镜（S）</w:t>
                  </w:r>
                </w:p>
              </w:tc>
              <w:tc>
                <w:tcPr>
                  <w:tcW w:w="1414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柱镜</w:t>
                  </w:r>
                </w:p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（散光 C）</w:t>
                  </w:r>
                </w:p>
              </w:tc>
              <w:tc>
                <w:tcPr>
                  <w:tcW w:w="1917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轴位</w:t>
                  </w:r>
                </w:p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（散光方向 A）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2" w:hRule="atLeast"/>
              </w:trPr>
              <w:tc>
                <w:tcPr>
                  <w:tcW w:w="85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右眼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85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左眼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>
                  <w:pPr>
                    <w:pStyle w:val="2"/>
                    <w:widowControl/>
                    <w:spacing w:before="0" w:beforeAutospacing="0" w:after="0" w:afterAutospacing="0" w:line="0" w:lineRule="atLeast"/>
                    <w:ind w:firstLine="6"/>
                    <w:jc w:val="center"/>
                    <w:textAlignment w:val="baseline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5249" w:type="dxa"/>
                  <w:gridSpan w:val="4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>
                  <w:pPr>
                    <w:pStyle w:val="2"/>
                    <w:widowControl/>
                    <w:spacing w:before="0" w:after="0" w:line="60" w:lineRule="auto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（球镜、柱镜填写请保留两位小数）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其它需注明的特殊情况：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2"/>
                <w:szCs w:val="21"/>
              </w:rPr>
            </w:pPr>
            <w:r>
              <w:rPr>
                <w:rFonts w:hint="eastAsia" w:ascii="宋体" w:hAnsi="宋体" w:cs="宋体"/>
                <w:kern w:val="2"/>
                <w:szCs w:val="21"/>
              </w:rPr>
              <w:t xml:space="preserve">填表人/医生签名：__________  </w:t>
            </w:r>
          </w:p>
        </w:tc>
        <w:tc>
          <w:tcPr>
            <w:tcW w:w="3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widowControl/>
              <w:spacing w:before="0" w:after="0" w:line="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widowControl/>
              <w:spacing w:before="0" w:after="0" w:line="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widowControl/>
              <w:spacing w:before="0" w:after="0" w:line="60" w:lineRule="auto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widowControl/>
              <w:spacing w:before="0" w:after="0" w:line="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电脑验光单</w:t>
            </w:r>
          </w:p>
          <w:p>
            <w:pPr>
              <w:pStyle w:val="2"/>
              <w:widowControl/>
              <w:spacing w:before="0" w:after="0" w:line="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粘贴处</w:t>
            </w:r>
          </w:p>
          <w:p>
            <w:pPr>
              <w:pStyle w:val="2"/>
              <w:widowControl/>
              <w:spacing w:before="0" w:after="0" w:line="60" w:lineRule="auto"/>
              <w:rPr>
                <w:rFonts w:ascii="宋体" w:hAnsi="宋体" w:cs="宋体"/>
                <w:kern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widowControl/>
              <w:spacing w:before="0" w:beforeAutospacing="0" w:after="0" w:afterAutospacing="0" w:line="400" w:lineRule="exact"/>
              <w:ind w:left="480" w:hanging="480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注：1.戴镜视力指佩戴自己现有的眼镜看到的视力水平。</w:t>
            </w:r>
            <w:r>
              <w:rPr>
                <w:rFonts w:ascii="宋体" w:hAnsi="宋体" w:cs="宋体"/>
                <w:szCs w:val="21"/>
              </w:rPr>
              <w:t xml:space="preserve">                       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ind w:firstLine="48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2.“电脑验光”中，“球镜”为近视或远视度数，负值为近视，正值为远视；“柱镜”为散光度数；轴位为散光的方向，有散光度数才会有散光轴位。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ind w:firstLine="48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3.本次电脑验光为非睫状肌麻痹下验光进行近视筛查，结果不具有诊断意义。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1875"/>
    <w:multiLevelType w:val="singleLevel"/>
    <w:tmpl w:val="5F851875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B72E0"/>
    <w:rsid w:val="6D3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2021-09-30T03:06:00Z</dcterms:created>
  <dc:creator>Administrator</dc:creator>
  <cp:lastModifiedBy>Administrator</cp:lastModifiedBy>
  <dcterms:modified xsi:type="dcterms:W3CDTF">2021-09-30T03:07:38Z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