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color w:val="000000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vertAlign w:val="baseli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jc w:val="center"/>
        <w:textAlignment w:val="baseline"/>
        <w:rPr>
          <w:rFonts w:eastAsia="方正小标宋简体"/>
          <w:bCs/>
          <w:color w:val="000000"/>
          <w:sz w:val="44"/>
          <w:szCs w:val="44"/>
          <w:vertAlign w:val="baseline"/>
          <w:lang w:val="en-US"/>
        </w:rPr>
      </w:pPr>
      <w:r>
        <w:rPr>
          <w:rFonts w:hint="eastAsia" w:ascii="Calibri" w:hAnsi="方正小标宋简体" w:eastAsia="方正小标宋简体" w:cs="方正小标宋简体"/>
          <w:bCs/>
          <w:color w:val="000000"/>
          <w:kern w:val="2"/>
          <w:sz w:val="44"/>
          <w:szCs w:val="44"/>
          <w:vertAlign w:val="baseline"/>
          <w:lang w:val="en-US" w:eastAsia="zh-CN" w:bidi="ar"/>
        </w:rPr>
        <w:t>入托、入学儿童预防接种证查验登记表（托幼机构和学校用）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210" w:firstLineChars="100"/>
        <w:jc w:val="both"/>
        <w:rPr>
          <w:rFonts w:eastAsia="方正仿宋简体"/>
          <w:color w:val="000000"/>
          <w:szCs w:val="21"/>
          <w:lang w:val="en-US"/>
        </w:rPr>
      </w:pP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登记单位：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      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    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年级：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班级：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登记人：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  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登记日期：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日</w:t>
      </w:r>
    </w:p>
    <w:tbl>
      <w:tblPr>
        <w:tblStyle w:val="3"/>
        <w:tblW w:w="13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01"/>
        <w:gridCol w:w="837"/>
        <w:gridCol w:w="1504"/>
        <w:gridCol w:w="2376"/>
        <w:gridCol w:w="869"/>
        <w:gridCol w:w="852"/>
        <w:gridCol w:w="373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编号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是否有接种证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是否全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程接种</w:t>
            </w:r>
          </w:p>
        </w:tc>
        <w:tc>
          <w:tcPr>
            <w:tcW w:w="3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漏种疫苗种类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是否完成补种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查验小计</w:t>
            </w:r>
          </w:p>
        </w:tc>
        <w:tc>
          <w:tcPr>
            <w:tcW w:w="1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共计查验儿童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名，其中有接种证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人，完成全程接种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漏种小计</w:t>
            </w:r>
          </w:p>
        </w:tc>
        <w:tc>
          <w:tcPr>
            <w:tcW w:w="1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漏种儿童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名，其中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疫苗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人。（请分项填写漏种疫苗名称及人数）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补种小计</w:t>
            </w:r>
          </w:p>
        </w:tc>
        <w:tc>
          <w:tcPr>
            <w:tcW w:w="1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Cs w:val="21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补种儿童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名，其中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疫苗</w:t>
            </w: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21"/>
                <w:szCs w:val="21"/>
                <w:lang w:val="en-US" w:eastAsia="zh-CN" w:bidi="ar"/>
              </w:rPr>
              <w:t>人。（请分项填写补种疫苗名称及人数）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207" w:firstLineChars="98"/>
        <w:jc w:val="both"/>
        <w:textAlignment w:val="auto"/>
        <w:rPr>
          <w:rFonts w:eastAsia="方正仿宋简体"/>
          <w:color w:val="000000"/>
          <w:szCs w:val="21"/>
          <w:lang w:val="en-US"/>
        </w:rPr>
      </w:pPr>
      <w:r>
        <w:rPr>
          <w:rFonts w:hint="eastAsia" w:ascii="Calibri" w:hAnsi="方正仿宋简体" w:eastAsia="方正仿宋简体" w:cs="方正仿宋简体"/>
          <w:b/>
          <w:bCs w:val="0"/>
          <w:color w:val="000000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Calibri" w:hAnsi="Calibri" w:eastAsia="方正仿宋简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、此表由托幼机构或学校根据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儿童接种证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和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入托入学儿童预防接种情况查验证明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填写，每年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月底前和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月底前报本地接种单位。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945" w:firstLineChars="450"/>
        <w:jc w:val="both"/>
        <w:textAlignment w:val="auto"/>
        <w:rPr>
          <w:rFonts w:eastAsia="方正仿宋简体"/>
          <w:color w:val="000000"/>
          <w:szCs w:val="21"/>
          <w:lang w:val="en-US"/>
        </w:rPr>
      </w:pP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、对已完成全程接种儿童在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是否全程接种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栏内写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是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；对未完成全程接种者填写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否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，并在需要补种疫苗和剂次栏内打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“/”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945" w:firstLineChars="450"/>
        <w:jc w:val="both"/>
        <w:textAlignment w:val="auto"/>
        <w:rPr>
          <w:rFonts w:eastAsia="方正仿宋简体"/>
          <w:color w:val="000000"/>
          <w:szCs w:val="21"/>
          <w:lang w:val="en-US"/>
        </w:rPr>
      </w:pP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、对漏种儿童在完成相应疫苗和剂次补种后记录接种时间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日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/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，并在完成补种后在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补种是否完成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栏中填写结果。</w:t>
      </w:r>
    </w:p>
    <w:p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、以班级为单位汇总统计接种证查验、漏种和补种完成情况。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4529C"/>
    <w:rsid w:val="15D4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2021-09-30T02:33:00Z</dcterms:created>
  <dc:creator>Administrator</dc:creator>
  <cp:lastModifiedBy>Administrator</cp:lastModifiedBy>
  <dcterms:modified xsi:type="dcterms:W3CDTF">2021-09-30T02:36:23Z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