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shd w:val="clear" w:color="auto" w:fill="auto"/>
        <w:kinsoku/>
        <w:wordWrap/>
        <w:overflowPunct/>
        <w:topLinePunct w:val="0"/>
        <w:autoSpaceDE/>
        <w:autoSpaceDN/>
        <w:bidi w:val="0"/>
        <w:adjustRightInd/>
        <w:snapToGrid/>
        <w:spacing w:before="0" w:after="640" w:line="579" w:lineRule="exact"/>
        <w:ind w:left="0" w:right="0" w:firstLine="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pacing w:val="0"/>
          <w:w w:val="100"/>
          <w:position w:val="0"/>
          <w:sz w:val="44"/>
          <w:szCs w:val="44"/>
        </w:rPr>
        <w:t>表格填写说明</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20"/>
        <w:jc w:val="both"/>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color w:val="000000"/>
          <w:spacing w:val="0"/>
          <w:w w:val="100"/>
          <w:position w:val="0"/>
          <w:sz w:val="30"/>
          <w:szCs w:val="30"/>
        </w:rPr>
        <w:t>一、关于</w:t>
      </w:r>
      <w:r>
        <w:rPr>
          <w:rFonts w:hint="eastAsia" w:ascii="方正黑体简体" w:hAnsi="方正黑体简体" w:eastAsia="方正黑体简体" w:cs="方正黑体简体"/>
          <w:color w:val="000000"/>
          <w:spacing w:val="0"/>
          <w:w w:val="100"/>
          <w:position w:val="0"/>
          <w:sz w:val="30"/>
          <w:szCs w:val="30"/>
          <w:lang w:val="zh-CN" w:eastAsia="zh-CN" w:bidi="zh-CN"/>
        </w:rPr>
        <w:t>《“大</w:t>
      </w:r>
      <w:r>
        <w:rPr>
          <w:rFonts w:hint="eastAsia" w:ascii="方正黑体简体" w:hAnsi="方正黑体简体" w:eastAsia="方正黑体简体" w:cs="方正黑体简体"/>
          <w:color w:val="000000"/>
          <w:spacing w:val="0"/>
          <w:w w:val="100"/>
          <w:position w:val="0"/>
          <w:sz w:val="30"/>
          <w:szCs w:val="30"/>
        </w:rPr>
        <w:t>棚房</w:t>
      </w:r>
      <w:r>
        <w:rPr>
          <w:rFonts w:hint="eastAsia" w:ascii="方正黑体简体" w:hAnsi="方正黑体简体" w:eastAsia="方正黑体简体" w:cs="方正黑体简体"/>
          <w:color w:val="000000"/>
          <w:spacing w:val="0"/>
          <w:w w:val="100"/>
          <w:position w:val="0"/>
          <w:sz w:val="30"/>
          <w:szCs w:val="30"/>
          <w:lang w:val="zh-CN" w:eastAsia="zh-CN" w:bidi="zh-CN"/>
        </w:rPr>
        <w:t>”问题“回</w:t>
      </w:r>
      <w:r>
        <w:rPr>
          <w:rFonts w:hint="eastAsia" w:ascii="方正黑体简体" w:hAnsi="方正黑体简体" w:eastAsia="方正黑体简体" w:cs="方正黑体简体"/>
          <w:color w:val="000000"/>
          <w:spacing w:val="0"/>
          <w:w w:val="100"/>
          <w:position w:val="0"/>
          <w:sz w:val="30"/>
          <w:szCs w:val="30"/>
        </w:rPr>
        <w:t>头看”违规问题</w:t>
      </w:r>
      <w:r>
        <w:rPr>
          <w:rFonts w:hint="eastAsia" w:ascii="方正黑体简体" w:hAnsi="方正黑体简体" w:eastAsia="方正黑体简体" w:cs="方正黑体简体"/>
          <w:color w:val="000000"/>
          <w:spacing w:val="0"/>
          <w:w w:val="100"/>
          <w:position w:val="0"/>
          <w:sz w:val="30"/>
          <w:szCs w:val="30"/>
          <w:lang w:eastAsia="zh-CN"/>
        </w:rPr>
        <w:t>县</w:t>
      </w:r>
      <w:r>
        <w:rPr>
          <w:rFonts w:hint="eastAsia" w:ascii="方正黑体简体" w:hAnsi="方正黑体简体" w:eastAsia="方正黑体简体" w:cs="方正黑体简体"/>
          <w:color w:val="000000"/>
          <w:spacing w:val="0"/>
          <w:w w:val="100"/>
          <w:position w:val="0"/>
          <w:sz w:val="30"/>
          <w:szCs w:val="30"/>
        </w:rPr>
        <w:t>市汇总表》</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40"/>
        <w:jc w:val="both"/>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color w:val="000000"/>
          <w:spacing w:val="0"/>
          <w:w w:val="100"/>
          <w:position w:val="0"/>
        </w:rPr>
        <w:t>此表是按照问题类型，汇总统计</w:t>
      </w:r>
      <w:r>
        <w:rPr>
          <w:rFonts w:hint="eastAsia" w:ascii="方正仿宋简体" w:hAnsi="方正仿宋简体" w:eastAsia="方正仿宋简体" w:cs="方正仿宋简体"/>
          <w:color w:val="000000"/>
          <w:spacing w:val="0"/>
          <w:w w:val="100"/>
          <w:position w:val="0"/>
          <w:lang w:eastAsia="zh-CN"/>
        </w:rPr>
        <w:t>各乡镇</w:t>
      </w:r>
      <w:r>
        <w:rPr>
          <w:rFonts w:hint="eastAsia" w:ascii="方正仿宋简体" w:hAnsi="方正仿宋简体" w:eastAsia="方正仿宋简体" w:cs="方正仿宋简体"/>
          <w:color w:val="000000"/>
          <w:spacing w:val="0"/>
          <w:w w:val="100"/>
          <w:position w:val="0"/>
        </w:rPr>
        <w:t>“大棚房”问题数量 和面积。</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40"/>
        <w:jc w:val="both"/>
        <w:textAlignment w:val="auto"/>
        <w:rPr>
          <w:rFonts w:hint="eastAsia" w:ascii="方正仿宋简体" w:hAnsi="方正仿宋简体" w:eastAsia="方正仿宋简体" w:cs="方正仿宋简体"/>
        </w:rPr>
      </w:pPr>
      <w:r>
        <w:rPr>
          <w:rFonts w:hint="eastAsia" w:ascii="方正楷体简体" w:hAnsi="方正楷体简体" w:eastAsia="方正楷体简体" w:cs="方正楷体简体"/>
          <w:color w:val="000000"/>
          <w:spacing w:val="0"/>
          <w:w w:val="100"/>
          <w:position w:val="0"/>
          <w:sz w:val="30"/>
          <w:szCs w:val="30"/>
          <w:lang w:val="zh-CN" w:eastAsia="zh-CN" w:bidi="zh-CN"/>
        </w:rPr>
        <w:t>“核查</w:t>
      </w:r>
      <w:r>
        <w:rPr>
          <w:rFonts w:hint="eastAsia" w:ascii="方正楷体简体" w:hAnsi="方正楷体简体" w:eastAsia="方正楷体简体" w:cs="方正楷体简体"/>
          <w:color w:val="000000"/>
          <w:spacing w:val="0"/>
          <w:w w:val="100"/>
          <w:position w:val="0"/>
          <w:sz w:val="30"/>
          <w:szCs w:val="30"/>
        </w:rPr>
        <w:t>项目主体总数</w:t>
      </w:r>
      <w:r>
        <w:rPr>
          <w:rFonts w:hint="eastAsia" w:ascii="方正楷体简体" w:hAnsi="方正楷体简体" w:eastAsia="方正楷体简体" w:cs="方正楷体简体"/>
          <w:color w:val="000000"/>
          <w:spacing w:val="0"/>
          <w:w w:val="100"/>
          <w:position w:val="0"/>
          <w:lang w:val="zh-CN" w:eastAsia="zh-CN" w:bidi="zh-CN"/>
        </w:rPr>
        <w:t>”</w:t>
      </w:r>
      <w:r>
        <w:rPr>
          <w:rFonts w:hint="eastAsia" w:ascii="方正仿宋简体" w:hAnsi="方正仿宋简体" w:eastAsia="方正仿宋简体" w:cs="方正仿宋简体"/>
          <w:color w:val="000000"/>
          <w:spacing w:val="0"/>
          <w:w w:val="100"/>
          <w:position w:val="0"/>
          <w:lang w:val="zh-CN" w:eastAsia="zh-CN" w:bidi="zh-CN"/>
        </w:rPr>
        <w:t>是</w:t>
      </w:r>
      <w:r>
        <w:rPr>
          <w:rFonts w:hint="eastAsia" w:ascii="方正仿宋简体" w:hAnsi="方正仿宋简体" w:eastAsia="方正仿宋简体" w:cs="方正仿宋简体"/>
          <w:color w:val="000000"/>
          <w:spacing w:val="0"/>
          <w:w w:val="100"/>
          <w:position w:val="0"/>
        </w:rPr>
        <w:t>指核查发现的存在违法违规问题的项目主体总数，按一二三类问题分别统计。同一项目主体涉及多类问题的要分别统计。如**</w:t>
      </w:r>
      <w:r>
        <w:rPr>
          <w:rFonts w:hint="eastAsia" w:ascii="方正仿宋简体" w:hAnsi="方正仿宋简体" w:eastAsia="方正仿宋简体" w:cs="方正仿宋简体"/>
          <w:color w:val="000000"/>
          <w:spacing w:val="0"/>
          <w:w w:val="100"/>
          <w:position w:val="0"/>
          <w:lang w:eastAsia="zh-CN"/>
        </w:rPr>
        <w:t>县</w:t>
      </w:r>
      <w:r>
        <w:rPr>
          <w:rFonts w:hint="eastAsia" w:ascii="方正仿宋简体" w:hAnsi="方正仿宋简体" w:eastAsia="方正仿宋简体" w:cs="方正仿宋简体"/>
          <w:color w:val="000000"/>
          <w:spacing w:val="0"/>
          <w:w w:val="100"/>
          <w:position w:val="0"/>
        </w:rPr>
        <w:t>（市）</w:t>
      </w:r>
      <w:r>
        <w:rPr>
          <w:rFonts w:hint="eastAsia" w:ascii="方正仿宋简体" w:hAnsi="方正仿宋简体" w:eastAsia="方正仿宋简体" w:cs="方正仿宋简体"/>
          <w:color w:val="000000"/>
          <w:spacing w:val="0"/>
          <w:w w:val="100"/>
          <w:position w:val="0"/>
          <w:lang w:val="en-US" w:eastAsia="en-US" w:bidi="en-US"/>
        </w:rPr>
        <w:t>**</w:t>
      </w:r>
      <w:r>
        <w:rPr>
          <w:rFonts w:hint="eastAsia" w:ascii="方正仿宋简体" w:hAnsi="方正仿宋简体" w:eastAsia="方正仿宋简体" w:cs="方正仿宋简体"/>
          <w:color w:val="000000"/>
          <w:spacing w:val="0"/>
          <w:w w:val="100"/>
          <w:position w:val="0"/>
        </w:rPr>
        <w:t>县*</w:t>
      </w:r>
      <w:r>
        <w:rPr>
          <w:rFonts w:hint="eastAsia" w:ascii="方正仿宋简体" w:hAnsi="方正仿宋简体" w:eastAsia="方正仿宋简体" w:cs="方正仿宋简体"/>
          <w:color w:val="000000"/>
          <w:spacing w:val="0"/>
          <w:w w:val="100"/>
          <w:position w:val="0"/>
          <w:lang w:val="en-US" w:eastAsia="en-US" w:bidi="en-US"/>
        </w:rPr>
        <w:t>*</w:t>
      </w:r>
      <w:r>
        <w:rPr>
          <w:rFonts w:hint="eastAsia" w:ascii="方正仿宋简体" w:hAnsi="方正仿宋简体" w:eastAsia="方正仿宋简体" w:cs="方正仿宋简体"/>
          <w:color w:val="000000"/>
          <w:spacing w:val="0"/>
          <w:w w:val="100"/>
          <w:position w:val="0"/>
        </w:rPr>
        <w:t>园涉及一、二、 三类问题，要按问题类型和数量在“问题类型一、二、三</w:t>
      </w:r>
      <w:r>
        <w:rPr>
          <w:rFonts w:hint="eastAsia" w:ascii="方正仿宋简体" w:hAnsi="方正仿宋简体" w:eastAsia="方正仿宋简体" w:cs="方正仿宋简体"/>
          <w:color w:val="000000"/>
          <w:spacing w:val="0"/>
          <w:w w:val="100"/>
          <w:position w:val="0"/>
          <w:lang w:val="zh-CN" w:eastAsia="zh-CN" w:bidi="zh-CN"/>
        </w:rPr>
        <w:t xml:space="preserve">”中分 </w:t>
      </w:r>
      <w:r>
        <w:rPr>
          <w:rFonts w:hint="eastAsia" w:ascii="方正仿宋简体" w:hAnsi="方正仿宋简体" w:eastAsia="方正仿宋简体" w:cs="方正仿宋简体"/>
          <w:color w:val="000000"/>
          <w:spacing w:val="0"/>
          <w:w w:val="100"/>
          <w:position w:val="0"/>
        </w:rPr>
        <w:t>别统计。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40"/>
        <w:jc w:val="both"/>
        <w:textAlignment w:val="auto"/>
        <w:rPr>
          <w:rFonts w:hint="eastAsia" w:ascii="方正仿宋简体" w:hAnsi="方正仿宋简体" w:eastAsia="方正仿宋简体" w:cs="方正仿宋简体"/>
        </w:rPr>
      </w:pPr>
      <w:r>
        <w:rPr>
          <w:rFonts w:hint="eastAsia" w:ascii="方正楷体简体" w:hAnsi="方正楷体简体" w:eastAsia="方正楷体简体" w:cs="方正楷体简体"/>
          <w:color w:val="000000"/>
          <w:spacing w:val="0"/>
          <w:w w:val="100"/>
          <w:position w:val="0"/>
          <w:sz w:val="30"/>
          <w:szCs w:val="30"/>
        </w:rPr>
        <w:t>“小计或遗留未整改到位问题也已整改到位改扩建反弹问题况噺建违规问题</w:t>
      </w:r>
      <w:r>
        <w:rPr>
          <w:rFonts w:hint="eastAsia" w:ascii="方正楷体简体" w:hAnsi="方正楷体简体" w:eastAsia="方正楷体简体" w:cs="方正楷体简体"/>
          <w:color w:val="000000"/>
          <w:spacing w:val="0"/>
          <w:w w:val="100"/>
          <w:position w:val="0"/>
          <w:sz w:val="30"/>
          <w:szCs w:val="30"/>
          <w:lang w:val="zh-CN" w:eastAsia="zh-CN" w:bidi="zh-CN"/>
        </w:rPr>
        <w:t>“</w:t>
      </w:r>
      <w:r>
        <w:rPr>
          <w:rFonts w:hint="eastAsia" w:ascii="方正仿宋简体" w:hAnsi="方正仿宋简体" w:eastAsia="方正仿宋简体" w:cs="方正仿宋简体"/>
          <w:color w:val="000000"/>
          <w:spacing w:val="0"/>
          <w:w w:val="100"/>
          <w:position w:val="0"/>
          <w:lang w:val="zh-CN" w:eastAsia="zh-CN" w:bidi="zh-CN"/>
        </w:rPr>
        <w:t>中</w:t>
      </w:r>
      <w:r>
        <w:rPr>
          <w:rFonts w:hint="eastAsia" w:ascii="方正楷体简体" w:hAnsi="方正楷体简体" w:eastAsia="方正楷体简体" w:cs="方正楷体简体"/>
          <w:color w:val="000000"/>
          <w:spacing w:val="0"/>
          <w:w w:val="100"/>
          <w:position w:val="0"/>
          <w:sz w:val="30"/>
          <w:szCs w:val="30"/>
          <w:lang w:val="zh-CN" w:eastAsia="zh-CN" w:bidi="zh-CN"/>
        </w:rPr>
        <w:t>，</w:t>
      </w:r>
      <w:r>
        <w:rPr>
          <w:rFonts w:hint="eastAsia" w:ascii="方正仿宋简体" w:hAnsi="方正仿宋简体" w:eastAsia="方正仿宋简体" w:cs="方正仿宋简体"/>
          <w:color w:val="000000"/>
          <w:spacing w:val="0"/>
          <w:w w:val="100"/>
          <w:position w:val="0"/>
          <w:lang w:val="zh-CN" w:eastAsia="zh-CN" w:bidi="zh-CN"/>
        </w:rPr>
        <w:t>“个数”是指“大</w:t>
      </w:r>
      <w:r>
        <w:rPr>
          <w:rFonts w:hint="eastAsia" w:ascii="方正仿宋简体" w:hAnsi="方正仿宋简体" w:eastAsia="方正仿宋简体" w:cs="方正仿宋简体"/>
          <w:color w:val="000000"/>
          <w:spacing w:val="0"/>
          <w:w w:val="100"/>
          <w:position w:val="0"/>
        </w:rPr>
        <w:t>棚房”问题个数，如一个棚违规，计一个问题建面积</w:t>
      </w:r>
      <w:r>
        <w:rPr>
          <w:rFonts w:hint="eastAsia" w:ascii="方正仿宋简体" w:hAnsi="方正仿宋简体" w:eastAsia="方正仿宋简体" w:cs="方正仿宋简体"/>
          <w:color w:val="000000"/>
          <w:spacing w:val="0"/>
          <w:w w:val="100"/>
          <w:position w:val="0"/>
          <w:lang w:val="zh-CN" w:eastAsia="zh-CN" w:bidi="zh-CN"/>
        </w:rPr>
        <w:t>”为</w:t>
      </w:r>
      <w:r>
        <w:rPr>
          <w:rFonts w:hint="eastAsia" w:ascii="方正仿宋简体" w:hAnsi="方正仿宋简体" w:eastAsia="方正仿宋简体" w:cs="方正仿宋简体"/>
          <w:color w:val="000000"/>
          <w:spacing w:val="0"/>
          <w:w w:val="100"/>
          <w:position w:val="0"/>
        </w:rPr>
        <w:t>该问题涉及的违法违规面积。“小 计</w:t>
      </w:r>
      <w:r>
        <w:rPr>
          <w:rFonts w:hint="eastAsia" w:ascii="方正仿宋简体" w:hAnsi="方正仿宋简体" w:eastAsia="方正仿宋简体" w:cs="方正仿宋简体"/>
          <w:color w:val="000000"/>
          <w:spacing w:val="0"/>
          <w:w w:val="100"/>
          <w:position w:val="0"/>
          <w:lang w:val="zh-CN" w:eastAsia="zh-CN" w:bidi="zh-CN"/>
        </w:rPr>
        <w:t>”个数</w:t>
      </w:r>
      <w:r>
        <w:rPr>
          <w:rFonts w:hint="eastAsia" w:ascii="方正仿宋简体" w:hAnsi="方正仿宋简体" w:eastAsia="方正仿宋简体" w:cs="方正仿宋简体"/>
          <w:color w:val="000000"/>
          <w:spacing w:val="0"/>
          <w:w w:val="100"/>
          <w:position w:val="0"/>
        </w:rPr>
        <w:t>和面积分别是</w:t>
      </w:r>
      <w:r>
        <w:rPr>
          <w:rFonts w:hint="eastAsia" w:ascii="方正仿宋简体" w:hAnsi="方正仿宋简体" w:eastAsia="方正仿宋简体" w:cs="方正仿宋简体"/>
          <w:color w:val="000000"/>
          <w:spacing w:val="0"/>
          <w:w w:val="100"/>
          <w:position w:val="0"/>
          <w:lang w:val="zh-CN" w:eastAsia="zh-CN" w:bidi="zh-CN"/>
        </w:rPr>
        <w:t>“遗</w:t>
      </w:r>
      <w:r>
        <w:rPr>
          <w:rFonts w:hint="eastAsia" w:ascii="方正仿宋简体" w:hAnsi="方正仿宋简体" w:eastAsia="方正仿宋简体" w:cs="方正仿宋简体"/>
          <w:color w:val="000000"/>
          <w:spacing w:val="0"/>
          <w:w w:val="100"/>
          <w:position w:val="0"/>
        </w:rPr>
        <w:t>留未整改到位问题</w:t>
      </w:r>
      <w:r>
        <w:rPr>
          <w:rFonts w:hint="eastAsia" w:ascii="方正仿宋简体" w:hAnsi="方正仿宋简体" w:eastAsia="方正仿宋简体" w:cs="方正仿宋简体"/>
          <w:color w:val="000000"/>
          <w:spacing w:val="0"/>
          <w:w w:val="100"/>
          <w:position w:val="0"/>
          <w:lang w:val="zh-CN" w:eastAsia="zh-CN" w:bidi="zh-CN"/>
        </w:rPr>
        <w:t>”“已</w:t>
      </w:r>
      <w:r>
        <w:rPr>
          <w:rFonts w:hint="eastAsia" w:ascii="方正仿宋简体" w:hAnsi="方正仿宋简体" w:eastAsia="方正仿宋简体" w:cs="方正仿宋简体"/>
          <w:color w:val="000000"/>
          <w:spacing w:val="0"/>
          <w:w w:val="100"/>
          <w:position w:val="0"/>
        </w:rPr>
        <w:t>整改到位改扩 建反弹</w:t>
      </w:r>
      <w:r>
        <w:rPr>
          <w:rFonts w:hint="eastAsia" w:ascii="方正仿宋简体" w:hAnsi="方正仿宋简体" w:eastAsia="方正仿宋简体" w:cs="方正仿宋简体"/>
          <w:color w:val="000000"/>
          <w:spacing w:val="0"/>
          <w:w w:val="100"/>
          <w:position w:val="0"/>
          <w:lang w:val="zh-CN" w:eastAsia="zh-CN" w:bidi="zh-CN"/>
        </w:rPr>
        <w:t>问题况”“</w:t>
      </w:r>
      <w:r>
        <w:rPr>
          <w:rFonts w:hint="eastAsia" w:ascii="方正仿宋简体" w:hAnsi="方正仿宋简体" w:eastAsia="方正仿宋简体" w:cs="方正仿宋简体"/>
          <w:color w:val="000000"/>
          <w:spacing w:val="0"/>
          <w:w w:val="100"/>
          <w:position w:val="0"/>
        </w:rPr>
        <w:t>建违规问题</w:t>
      </w:r>
      <w:r>
        <w:rPr>
          <w:rFonts w:hint="eastAsia" w:ascii="方正仿宋简体" w:hAnsi="方正仿宋简体" w:eastAsia="方正仿宋简体" w:cs="方正仿宋简体"/>
          <w:color w:val="000000"/>
          <w:spacing w:val="0"/>
          <w:w w:val="100"/>
          <w:position w:val="0"/>
          <w:lang w:val="zh-CN" w:eastAsia="zh-CN" w:bidi="zh-CN"/>
        </w:rPr>
        <w:t>”的</w:t>
      </w:r>
      <w:r>
        <w:rPr>
          <w:rFonts w:hint="eastAsia" w:ascii="方正仿宋简体" w:hAnsi="方正仿宋简体" w:eastAsia="方正仿宋简体" w:cs="方正仿宋简体"/>
          <w:color w:val="000000"/>
          <w:spacing w:val="0"/>
          <w:w w:val="100"/>
          <w:position w:val="0"/>
        </w:rPr>
        <w:t>个数和面积之和。</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40"/>
        <w:jc w:val="both"/>
        <w:textAlignment w:val="auto"/>
        <w:rPr>
          <w:rFonts w:hint="eastAsia" w:ascii="方正仿宋简体" w:hAnsi="方正仿宋简体" w:eastAsia="方正仿宋简体" w:cs="方正仿宋简体"/>
        </w:rPr>
      </w:pPr>
      <w:r>
        <w:rPr>
          <w:rFonts w:hint="eastAsia" w:ascii="方正楷体简体" w:hAnsi="方正楷体简体" w:eastAsia="方正楷体简体" w:cs="方正楷体简体"/>
          <w:color w:val="000000"/>
          <w:spacing w:val="0"/>
          <w:w w:val="100"/>
          <w:position w:val="0"/>
          <w:sz w:val="30"/>
          <w:szCs w:val="30"/>
          <w:lang w:val="zh-CN" w:eastAsia="zh-CN" w:bidi="zh-CN"/>
        </w:rPr>
        <w:t>“遗</w:t>
      </w:r>
      <w:r>
        <w:rPr>
          <w:rFonts w:hint="eastAsia" w:ascii="方正楷体简体" w:hAnsi="方正楷体简体" w:eastAsia="方正楷体简体" w:cs="方正楷体简体"/>
          <w:color w:val="000000"/>
          <w:spacing w:val="0"/>
          <w:w w:val="100"/>
          <w:position w:val="0"/>
          <w:sz w:val="30"/>
          <w:szCs w:val="30"/>
        </w:rPr>
        <w:t>留未整改问题"</w:t>
      </w:r>
      <w:r>
        <w:rPr>
          <w:rFonts w:hint="eastAsia" w:ascii="方正仿宋简体" w:hAnsi="方正仿宋简体" w:eastAsia="方正仿宋简体" w:cs="方正仿宋简体"/>
          <w:color w:val="000000"/>
          <w:spacing w:val="0"/>
          <w:w w:val="100"/>
          <w:position w:val="0"/>
          <w:sz w:val="30"/>
          <w:szCs w:val="30"/>
        </w:rPr>
        <w:t>是指</w:t>
      </w:r>
      <w:r>
        <w:rPr>
          <w:rFonts w:hint="eastAsia" w:ascii="方正仿宋简体" w:hAnsi="方正仿宋简体" w:eastAsia="方正仿宋简体" w:cs="方正仿宋简体"/>
          <w:color w:val="000000"/>
          <w:spacing w:val="0"/>
          <w:w w:val="100"/>
          <w:position w:val="0"/>
          <w:lang w:val="zh-CN" w:eastAsia="zh-CN" w:bidi="zh-CN"/>
        </w:rPr>
        <w:t>“大</w:t>
      </w:r>
      <w:r>
        <w:rPr>
          <w:rFonts w:hint="eastAsia" w:ascii="方正仿宋简体" w:hAnsi="方正仿宋简体" w:eastAsia="方正仿宋简体" w:cs="方正仿宋简体"/>
          <w:color w:val="000000"/>
          <w:spacing w:val="0"/>
          <w:w w:val="100"/>
          <w:position w:val="0"/>
        </w:rPr>
        <w:t>棚房”问题专项清理整治行动中遗留未整改完成的问题；</w:t>
      </w:r>
      <w:r>
        <w:rPr>
          <w:rFonts w:hint="eastAsia" w:ascii="方正仿宋简体" w:hAnsi="方正仿宋简体" w:eastAsia="方正仿宋简体" w:cs="方正仿宋简体"/>
          <w:color w:val="000000"/>
          <w:spacing w:val="0"/>
          <w:w w:val="100"/>
          <w:position w:val="0"/>
          <w:lang w:val="zh-CN" w:eastAsia="zh-CN" w:bidi="zh-CN"/>
        </w:rPr>
        <w:t>“已</w:t>
      </w:r>
      <w:r>
        <w:rPr>
          <w:rFonts w:hint="eastAsia" w:ascii="方正仿宋简体" w:hAnsi="方正仿宋简体" w:eastAsia="方正仿宋简体" w:cs="方正仿宋简体"/>
          <w:color w:val="000000"/>
          <w:spacing w:val="0"/>
          <w:w w:val="100"/>
          <w:position w:val="0"/>
          <w:sz w:val="30"/>
          <w:szCs w:val="30"/>
        </w:rPr>
        <w:t>整改到位改扩建反弹问题</w:t>
      </w:r>
      <w:r>
        <w:rPr>
          <w:rFonts w:hint="eastAsia" w:ascii="方正仿宋简体" w:hAnsi="方正仿宋简体" w:eastAsia="方正仿宋简体" w:cs="方正仿宋简体"/>
          <w:color w:val="000000"/>
          <w:spacing w:val="0"/>
          <w:w w:val="100"/>
          <w:position w:val="0"/>
          <w:lang w:val="zh-CN" w:eastAsia="zh-CN" w:bidi="zh-CN"/>
        </w:rPr>
        <w:t xml:space="preserve">”是指“大 </w:t>
      </w:r>
      <w:r>
        <w:rPr>
          <w:rFonts w:hint="eastAsia" w:ascii="方正仿宋简体" w:hAnsi="方正仿宋简体" w:eastAsia="方正仿宋简体" w:cs="方正仿宋简体"/>
          <w:color w:val="000000"/>
          <w:spacing w:val="0"/>
          <w:w w:val="100"/>
          <w:position w:val="0"/>
        </w:rPr>
        <w:t xml:space="preserve">棚房''问题专项清理整治行动中已整改完成之后又反弹的问题； </w:t>
      </w:r>
      <w:r>
        <w:rPr>
          <w:rFonts w:hint="eastAsia" w:ascii="方正仿宋简体" w:hAnsi="方正仿宋简体" w:eastAsia="方正仿宋简体" w:cs="方正仿宋简体"/>
          <w:color w:val="000000"/>
          <w:spacing w:val="0"/>
          <w:w w:val="100"/>
          <w:position w:val="0"/>
          <w:sz w:val="30"/>
          <w:szCs w:val="30"/>
          <w:lang w:val="zh-CN" w:eastAsia="zh-CN" w:bidi="zh-CN"/>
        </w:rPr>
        <w:t>“新建</w:t>
      </w:r>
      <w:r>
        <w:rPr>
          <w:rFonts w:hint="eastAsia" w:ascii="方正仿宋简体" w:hAnsi="方正仿宋简体" w:eastAsia="方正仿宋简体" w:cs="方正仿宋简体"/>
          <w:color w:val="000000"/>
          <w:spacing w:val="0"/>
          <w:w w:val="100"/>
          <w:position w:val="0"/>
          <w:sz w:val="30"/>
          <w:szCs w:val="30"/>
        </w:rPr>
        <w:t>违规问题</w:t>
      </w:r>
      <w:r>
        <w:rPr>
          <w:rFonts w:hint="eastAsia" w:ascii="方正仿宋简体" w:hAnsi="方正仿宋简体" w:eastAsia="方正仿宋简体" w:cs="方正仿宋简体"/>
          <w:color w:val="000000"/>
          <w:spacing w:val="0"/>
          <w:w w:val="100"/>
          <w:position w:val="0"/>
          <w:lang w:val="zh-CN" w:eastAsia="zh-CN" w:bidi="zh-CN"/>
        </w:rPr>
        <w:t>”是指“大</w:t>
      </w:r>
      <w:r>
        <w:rPr>
          <w:rFonts w:hint="eastAsia" w:ascii="方正仿宋简体" w:hAnsi="方正仿宋简体" w:eastAsia="方正仿宋简体" w:cs="方正仿宋简体"/>
          <w:color w:val="000000"/>
          <w:spacing w:val="0"/>
          <w:w w:val="100"/>
          <w:position w:val="0"/>
        </w:rPr>
        <w:t>棚房”问题专项清理整治行动“回头看”中新发现的问题。</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40"/>
        <w:jc w:val="both"/>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i/>
          <w:iCs/>
          <w:color w:val="000000"/>
          <w:spacing w:val="0"/>
          <w:w w:val="100"/>
          <w:position w:val="0"/>
          <w:sz w:val="32"/>
          <w:szCs w:val="32"/>
        </w:rPr>
        <w:t>二、</w:t>
      </w:r>
      <w:r>
        <w:rPr>
          <w:rFonts w:hint="eastAsia" w:ascii="方正黑体简体" w:hAnsi="方正黑体简体" w:eastAsia="方正黑体简体" w:cs="方正黑体简体"/>
          <w:color w:val="000000"/>
          <w:spacing w:val="0"/>
          <w:w w:val="100"/>
          <w:position w:val="0"/>
          <w:sz w:val="30"/>
          <w:szCs w:val="30"/>
        </w:rPr>
        <w:t>关于</w:t>
      </w:r>
      <w:r>
        <w:rPr>
          <w:rFonts w:hint="eastAsia" w:ascii="方正黑体简体" w:hAnsi="方正黑体简体" w:eastAsia="方正黑体简体" w:cs="方正黑体简体"/>
          <w:color w:val="000000"/>
          <w:spacing w:val="0"/>
          <w:w w:val="100"/>
          <w:position w:val="0"/>
          <w:sz w:val="30"/>
          <w:szCs w:val="30"/>
          <w:lang w:val="zh-CN" w:eastAsia="zh-CN" w:bidi="zh-CN"/>
        </w:rPr>
        <w:t>《“大</w:t>
      </w:r>
      <w:r>
        <w:rPr>
          <w:rFonts w:hint="eastAsia" w:ascii="方正黑体简体" w:hAnsi="方正黑体简体" w:eastAsia="方正黑体简体" w:cs="方正黑体简体"/>
          <w:color w:val="000000"/>
          <w:spacing w:val="0"/>
          <w:w w:val="100"/>
          <w:position w:val="0"/>
          <w:sz w:val="30"/>
          <w:szCs w:val="30"/>
        </w:rPr>
        <w:t>棚房</w:t>
      </w:r>
      <w:r>
        <w:rPr>
          <w:rFonts w:hint="eastAsia" w:ascii="方正黑体简体" w:hAnsi="方正黑体简体" w:eastAsia="方正黑体简体" w:cs="方正黑体简体"/>
          <w:color w:val="000000"/>
          <w:spacing w:val="0"/>
          <w:w w:val="100"/>
          <w:position w:val="0"/>
          <w:sz w:val="30"/>
          <w:szCs w:val="30"/>
          <w:lang w:val="zh-CN" w:eastAsia="zh-CN" w:bidi="zh-CN"/>
        </w:rPr>
        <w:t>”问题“回</w:t>
      </w:r>
      <w:r>
        <w:rPr>
          <w:rFonts w:hint="eastAsia" w:ascii="方正黑体简体" w:hAnsi="方正黑体简体" w:eastAsia="方正黑体简体" w:cs="方正黑体简体"/>
          <w:color w:val="000000"/>
          <w:spacing w:val="0"/>
          <w:w w:val="100"/>
          <w:position w:val="0"/>
          <w:sz w:val="30"/>
          <w:szCs w:val="30"/>
        </w:rPr>
        <w:t>头看</w:t>
      </w:r>
      <w:r>
        <w:rPr>
          <w:rFonts w:hint="eastAsia" w:ascii="方正黑体简体" w:hAnsi="方正黑体简体" w:eastAsia="方正黑体简体" w:cs="方正黑体简体"/>
          <w:color w:val="000000"/>
          <w:spacing w:val="0"/>
          <w:w w:val="100"/>
          <w:position w:val="0"/>
          <w:sz w:val="30"/>
          <w:szCs w:val="30"/>
          <w:lang w:val="zh-CN" w:eastAsia="zh-CN" w:bidi="zh-CN"/>
        </w:rPr>
        <w:t>”违规</w:t>
      </w:r>
      <w:r>
        <w:rPr>
          <w:rFonts w:hint="eastAsia" w:ascii="方正黑体简体" w:hAnsi="方正黑体简体" w:eastAsia="方正黑体简体" w:cs="方正黑体简体"/>
          <w:color w:val="000000"/>
          <w:spacing w:val="0"/>
          <w:w w:val="100"/>
          <w:position w:val="0"/>
          <w:sz w:val="30"/>
          <w:szCs w:val="30"/>
        </w:rPr>
        <w:t>问题分县明细表》</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40"/>
        <w:jc w:val="both"/>
        <w:textAlignment w:val="auto"/>
        <w:rPr>
          <w:rFonts w:hint="default" w:ascii="Times New Roman" w:hAnsi="Times New Roman" w:eastAsia="方正仿宋简体" w:cs="Times New Roman"/>
          <w:color w:val="000000"/>
          <w:spacing w:val="0"/>
          <w:w w:val="100"/>
          <w:position w:val="0"/>
          <w:lang w:eastAsia="zh-CN"/>
        </w:rPr>
      </w:pPr>
      <w:r>
        <w:rPr>
          <w:rFonts w:hint="default" w:ascii="Times New Roman" w:hAnsi="Times New Roman" w:eastAsia="方正仿宋简体" w:cs="Times New Roman"/>
          <w:color w:val="000000"/>
          <w:spacing w:val="0"/>
          <w:w w:val="100"/>
          <w:position w:val="0"/>
        </w:rPr>
        <w:t>“项目主体名称</w:t>
      </w:r>
      <w:r>
        <w:rPr>
          <w:rFonts w:hint="default" w:ascii="Times New Roman" w:hAnsi="Times New Roman" w:eastAsia="方正仿宋简体" w:cs="Times New Roman"/>
          <w:color w:val="000000"/>
          <w:spacing w:val="0"/>
          <w:w w:val="100"/>
          <w:position w:val="0"/>
          <w:lang w:val="zh-CN" w:eastAsia="zh-CN" w:bidi="zh-CN"/>
        </w:rPr>
        <w:t>”是</w:t>
      </w:r>
      <w:r>
        <w:rPr>
          <w:rFonts w:hint="default" w:ascii="Times New Roman" w:hAnsi="Times New Roman" w:eastAsia="方正仿宋简体" w:cs="Times New Roman"/>
          <w:color w:val="000000"/>
          <w:spacing w:val="0"/>
          <w:w w:val="100"/>
          <w:position w:val="0"/>
        </w:rPr>
        <w:t>指项目名称，如**</w:t>
      </w:r>
      <w:r>
        <w:rPr>
          <w:rFonts w:hint="eastAsia" w:ascii="Times New Roman" w:hAnsi="Times New Roman" w:eastAsia="方正仿宋简体" w:cs="Times New Roman"/>
          <w:color w:val="000000"/>
          <w:spacing w:val="0"/>
          <w:w w:val="100"/>
          <w:position w:val="0"/>
          <w:lang w:eastAsia="zh-CN"/>
        </w:rPr>
        <w:t>县</w:t>
      </w:r>
      <w:r>
        <w:rPr>
          <w:rFonts w:hint="default" w:ascii="Times New Roman" w:hAnsi="Times New Roman" w:eastAsia="方正仿宋简体" w:cs="Times New Roman"/>
          <w:color w:val="000000"/>
          <w:spacing w:val="0"/>
          <w:w w:val="100"/>
          <w:position w:val="0"/>
        </w:rPr>
        <w:t>（市）</w:t>
      </w:r>
      <w:r>
        <w:rPr>
          <w:rFonts w:hint="default" w:ascii="Times New Roman" w:hAnsi="Times New Roman" w:eastAsia="方正仿宋简体" w:cs="Times New Roman"/>
          <w:color w:val="000000"/>
          <w:spacing w:val="0"/>
          <w:w w:val="100"/>
          <w:position w:val="0"/>
          <w:lang w:val="en-US" w:eastAsia="en-US" w:bidi="en-US"/>
        </w:rPr>
        <w:t>**</w:t>
      </w:r>
      <w:r>
        <w:rPr>
          <w:rFonts w:hint="default" w:ascii="Times New Roman" w:hAnsi="Times New Roman" w:eastAsia="方正仿宋简体" w:cs="Times New Roman"/>
          <w:color w:val="000000"/>
          <w:spacing w:val="0"/>
          <w:w w:val="100"/>
          <w:position w:val="0"/>
        </w:rPr>
        <w:t>县**园项 目</w:t>
      </w:r>
      <w:r>
        <w:rPr>
          <w:rFonts w:hint="default" w:ascii="Times New Roman" w:hAnsi="Times New Roman" w:eastAsia="方正仿宋简体" w:cs="Times New Roman"/>
          <w:color w:val="000000"/>
          <w:spacing w:val="0"/>
          <w:w w:val="100"/>
          <w:position w:val="0"/>
          <w:lang w:val="zh-CN" w:eastAsia="zh-CN" w:bidi="zh-CN"/>
        </w:rPr>
        <w:t>”等，</w:t>
      </w:r>
      <w:r>
        <w:rPr>
          <w:rFonts w:hint="default" w:ascii="Times New Roman" w:hAnsi="Times New Roman" w:eastAsia="方正仿宋简体" w:cs="Times New Roman"/>
          <w:color w:val="000000"/>
          <w:spacing w:val="0"/>
          <w:w w:val="100"/>
          <w:position w:val="0"/>
        </w:rPr>
        <w:t>如项目是农户个人实施，则此处填写</w:t>
      </w:r>
      <w:r>
        <w:rPr>
          <w:rFonts w:hint="eastAsia" w:ascii="Times New Roman" w:hAnsi="Times New Roman" w:eastAsia="方正仿宋简体" w:cs="Times New Roman"/>
          <w:color w:val="000000"/>
          <w:spacing w:val="0"/>
          <w:w w:val="100"/>
          <w:position w:val="0"/>
          <w:lang w:eastAsia="zh-CN"/>
        </w:rPr>
        <w:t>县</w:t>
      </w:r>
      <w:r>
        <w:rPr>
          <w:rFonts w:hint="default" w:ascii="Times New Roman" w:hAnsi="Times New Roman" w:eastAsia="方正仿宋简体" w:cs="Times New Roman"/>
          <w:color w:val="000000"/>
          <w:spacing w:val="0"/>
          <w:w w:val="100"/>
          <w:position w:val="0"/>
        </w:rPr>
        <w:t>（市）</w:t>
      </w:r>
      <w:r>
        <w:rPr>
          <w:rFonts w:hint="default" w:ascii="Times New Roman" w:hAnsi="Times New Roman" w:eastAsia="方正仿宋简体" w:cs="Times New Roman"/>
          <w:color w:val="000000"/>
          <w:spacing w:val="0"/>
          <w:w w:val="100"/>
          <w:position w:val="0"/>
          <w:lang w:val="zh-CN" w:eastAsia="zh-CN" w:bidi="zh-CN"/>
        </w:rPr>
        <w:t xml:space="preserve">心县 </w:t>
      </w:r>
      <w:r>
        <w:rPr>
          <w:rFonts w:hint="default" w:ascii="Times New Roman" w:hAnsi="Times New Roman" w:eastAsia="方正仿宋简体" w:cs="Times New Roman"/>
          <w:color w:val="000000"/>
          <w:spacing w:val="0"/>
          <w:w w:val="100"/>
          <w:position w:val="0"/>
        </w:rPr>
        <w:t>**乡（镇）</w:t>
      </w:r>
      <w:r>
        <w:rPr>
          <w:rFonts w:hint="default" w:ascii="Times New Roman" w:hAnsi="Times New Roman" w:eastAsia="方正仿宋简体" w:cs="Times New Roman"/>
          <w:b/>
          <w:bCs/>
          <w:color w:val="000000"/>
          <w:spacing w:val="0"/>
          <w:w w:val="100"/>
          <w:position w:val="0"/>
          <w:lang w:val="en-US" w:eastAsia="en-US" w:bidi="en-US"/>
        </w:rPr>
        <w:t>N</w:t>
      </w:r>
      <w:r>
        <w:rPr>
          <w:rFonts w:hint="default" w:ascii="Times New Roman" w:hAnsi="Times New Roman" w:eastAsia="方正仿宋简体" w:cs="Times New Roman"/>
          <w:color w:val="000000"/>
          <w:spacing w:val="0"/>
          <w:w w:val="100"/>
          <w:position w:val="0"/>
        </w:rPr>
        <w:t>村** （农户姓名</w:t>
      </w:r>
      <w:r>
        <w:rPr>
          <w:rFonts w:hint="default" w:ascii="Times New Roman" w:hAnsi="Times New Roman" w:eastAsia="方正仿宋简体" w:cs="Times New Roman"/>
          <w:b w:val="0"/>
          <w:bCs w:val="0"/>
          <w:i w:val="0"/>
          <w:iCs w:val="0"/>
          <w:smallCaps w:val="0"/>
          <w:strike w:val="0"/>
          <w:color w:val="000000"/>
          <w:spacing w:val="0"/>
          <w:w w:val="100"/>
          <w:position w:val="0"/>
          <w:lang w:eastAsia="zh-CN"/>
        </w:rPr>
        <w:t>）</w:t>
      </w:r>
      <w:r>
        <w:rPr>
          <w:rFonts w:hint="default" w:ascii="Times New Roman" w:hAnsi="Times New Roman" w:eastAsia="方正仿宋简体" w:cs="Times New Roman"/>
          <w:color w:val="000000"/>
          <w:spacing w:val="0"/>
          <w:w w:val="100"/>
          <w:position w:val="0"/>
          <w:lang w:eastAsia="zh-CN"/>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40"/>
        <w:jc w:val="both"/>
        <w:textAlignment w:val="auto"/>
        <w:rPr>
          <w:rFonts w:hint="default" w:ascii="Times New Roman" w:hAnsi="Times New Roman" w:eastAsia="方正仿宋简体" w:cs="Times New Roman"/>
          <w:color w:val="000000"/>
          <w:spacing w:val="0"/>
          <w:w w:val="100"/>
          <w:position w:val="0"/>
          <w:lang w:eastAsia="zh-CN"/>
        </w:rPr>
      </w:pPr>
      <w:r>
        <w:rPr>
          <w:rFonts w:hint="default" w:ascii="Times New Roman" w:hAnsi="Times New Roman" w:eastAsia="方正楷体简体" w:cs="Times New Roman"/>
          <w:color w:val="000000"/>
          <w:spacing w:val="0"/>
          <w:w w:val="100"/>
          <w:position w:val="0"/>
          <w:sz w:val="30"/>
          <w:szCs w:val="30"/>
          <w:lang w:val="zh-CN" w:eastAsia="zh-CN" w:bidi="zh-CN"/>
        </w:rPr>
        <w:t>“建</w:t>
      </w:r>
      <w:r>
        <w:rPr>
          <w:rFonts w:hint="default" w:ascii="Times New Roman" w:hAnsi="Times New Roman" w:eastAsia="方正楷体简体" w:cs="Times New Roman"/>
          <w:color w:val="000000"/>
          <w:spacing w:val="0"/>
          <w:w w:val="100"/>
          <w:position w:val="0"/>
          <w:sz w:val="30"/>
          <w:szCs w:val="30"/>
        </w:rPr>
        <w:t>设地点</w:t>
      </w:r>
      <w:r>
        <w:rPr>
          <w:rFonts w:hint="default" w:ascii="Times New Roman" w:hAnsi="Times New Roman" w:eastAsia="方正楷体简体" w:cs="Times New Roman"/>
          <w:color w:val="000000"/>
          <w:spacing w:val="0"/>
          <w:w w:val="100"/>
          <w:position w:val="0"/>
          <w:lang w:val="zh-CN" w:eastAsia="zh-CN" w:bidi="zh-CN"/>
        </w:rPr>
        <w:t>”</w:t>
      </w:r>
      <w:r>
        <w:rPr>
          <w:rFonts w:hint="default" w:ascii="Times New Roman" w:hAnsi="Times New Roman" w:eastAsia="方正仿宋简体" w:cs="Times New Roman"/>
          <w:color w:val="000000"/>
          <w:spacing w:val="0"/>
          <w:w w:val="100"/>
          <w:position w:val="0"/>
          <w:lang w:val="zh-CN" w:eastAsia="zh-CN" w:bidi="zh-CN"/>
        </w:rPr>
        <w:t>详</w:t>
      </w:r>
      <w:r>
        <w:rPr>
          <w:rFonts w:hint="default" w:ascii="Times New Roman" w:hAnsi="Times New Roman" w:eastAsia="方正仿宋简体" w:cs="Times New Roman"/>
          <w:color w:val="000000"/>
          <w:spacing w:val="0"/>
          <w:w w:val="100"/>
          <w:position w:val="0"/>
        </w:rPr>
        <w:t>细填写到村组</w:t>
      </w:r>
      <w:r>
        <w:rPr>
          <w:rFonts w:hint="default" w:ascii="Times New Roman" w:hAnsi="Times New Roman" w:eastAsia="方正仿宋简体" w:cs="Times New Roman"/>
          <w:color w:val="000000"/>
          <w:spacing w:val="0"/>
          <w:w w:val="100"/>
          <w:position w:val="0"/>
          <w:lang w:eastAsia="zh-CN"/>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40"/>
        <w:jc w:val="both"/>
        <w:textAlignment w:val="auto"/>
        <w:rPr>
          <w:rFonts w:hint="default" w:ascii="Times New Roman" w:hAnsi="Times New Roman" w:eastAsia="方正仿宋简体" w:cs="Times New Roman"/>
        </w:rPr>
      </w:pPr>
      <w:r>
        <w:rPr>
          <w:rFonts w:hint="default" w:ascii="Times New Roman" w:hAnsi="Times New Roman" w:eastAsia="方正楷体简体" w:cs="Times New Roman"/>
          <w:color w:val="000000"/>
          <w:spacing w:val="0"/>
          <w:w w:val="100"/>
          <w:position w:val="0"/>
          <w:sz w:val="30"/>
          <w:szCs w:val="30"/>
          <w:lang w:val="zh-CN" w:eastAsia="zh-CN" w:bidi="zh-CN"/>
        </w:rPr>
        <w:t>“用地</w:t>
      </w:r>
      <w:r>
        <w:rPr>
          <w:rFonts w:hint="default" w:ascii="Times New Roman" w:hAnsi="Times New Roman" w:eastAsia="方正楷体简体" w:cs="Times New Roman"/>
          <w:color w:val="000000"/>
          <w:spacing w:val="0"/>
          <w:w w:val="100"/>
          <w:position w:val="0"/>
          <w:sz w:val="30"/>
          <w:szCs w:val="30"/>
        </w:rPr>
        <w:t>总面积</w:t>
      </w:r>
      <w:r>
        <w:rPr>
          <w:rFonts w:hint="default" w:ascii="Times New Roman" w:hAnsi="Times New Roman" w:eastAsia="方正楷体简体" w:cs="Times New Roman"/>
          <w:color w:val="000000"/>
          <w:spacing w:val="0"/>
          <w:w w:val="100"/>
          <w:position w:val="0"/>
          <w:lang w:eastAsia="zh-CN"/>
        </w:rPr>
        <w:t>”</w:t>
      </w:r>
      <w:r>
        <w:rPr>
          <w:rFonts w:hint="default" w:ascii="Times New Roman" w:hAnsi="Times New Roman" w:eastAsia="方正仿宋简体" w:cs="Times New Roman"/>
          <w:color w:val="000000"/>
          <w:spacing w:val="0"/>
          <w:w w:val="100"/>
          <w:position w:val="0"/>
        </w:rPr>
        <w:t>是指该项目总占地面积。</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9" w:lineRule="exact"/>
        <w:ind w:left="0" w:right="0" w:firstLine="640"/>
        <w:jc w:val="both"/>
        <w:textAlignment w:val="auto"/>
        <w:rPr>
          <w:rFonts w:hint="default" w:ascii="Times New Roman" w:hAnsi="Times New Roman" w:eastAsia="方正仿宋简体" w:cs="Times New Roman"/>
        </w:rPr>
      </w:pPr>
      <w:r>
        <w:rPr>
          <w:rFonts w:hint="default" w:ascii="Times New Roman" w:hAnsi="Times New Roman" w:eastAsia="方正楷体简体" w:cs="Times New Roman"/>
          <w:color w:val="000000"/>
          <w:spacing w:val="0"/>
          <w:w w:val="100"/>
          <w:position w:val="0"/>
          <w:sz w:val="30"/>
          <w:szCs w:val="30"/>
          <w:lang w:val="zh-CN" w:eastAsia="zh-CN" w:bidi="zh-CN"/>
        </w:rPr>
        <w:t>“违</w:t>
      </w:r>
      <w:r>
        <w:rPr>
          <w:rFonts w:hint="default" w:ascii="Times New Roman" w:hAnsi="Times New Roman" w:eastAsia="方正楷体简体" w:cs="Times New Roman"/>
          <w:color w:val="000000"/>
          <w:spacing w:val="0"/>
          <w:w w:val="100"/>
          <w:position w:val="0"/>
          <w:sz w:val="30"/>
          <w:szCs w:val="30"/>
        </w:rPr>
        <w:t>规建设面积”</w:t>
      </w:r>
      <w:r>
        <w:rPr>
          <w:rFonts w:hint="default" w:ascii="Times New Roman" w:hAnsi="Times New Roman" w:eastAsia="方正仿宋简体" w:cs="Times New Roman"/>
          <w:color w:val="000000"/>
          <w:spacing w:val="0"/>
          <w:w w:val="100"/>
          <w:position w:val="0"/>
        </w:rPr>
        <w:t>是指超过标准的建设面积、硬化面积、以 及其他非农用途面积。</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120" w:line="579" w:lineRule="exact"/>
        <w:ind w:left="0" w:right="0" w:firstLine="640"/>
        <w:jc w:val="both"/>
        <w:textAlignment w:val="auto"/>
        <w:rPr>
          <w:rFonts w:hint="eastAsia" w:ascii="Times New Roman" w:hAnsi="Times New Roman" w:eastAsia="方正仿宋简体" w:cs="Times New Roman"/>
          <w:color w:val="000000"/>
          <w:spacing w:val="0"/>
          <w:w w:val="100"/>
          <w:position w:val="0"/>
          <w:lang w:eastAsia="zh-CN"/>
        </w:rPr>
      </w:pPr>
      <w:r>
        <w:rPr>
          <w:rFonts w:hint="default" w:ascii="Times New Roman" w:hAnsi="Times New Roman" w:eastAsia="方正楷体简体" w:cs="Times New Roman"/>
          <w:color w:val="000000"/>
          <w:spacing w:val="0"/>
          <w:w w:val="100"/>
          <w:position w:val="0"/>
          <w:sz w:val="30"/>
          <w:szCs w:val="30"/>
        </w:rPr>
        <w:t>“问题类型</w:t>
      </w:r>
      <w:r>
        <w:rPr>
          <w:rFonts w:hint="default" w:ascii="Times New Roman" w:hAnsi="Times New Roman" w:eastAsia="方正楷体简体" w:cs="Times New Roman"/>
          <w:color w:val="000000"/>
          <w:spacing w:val="0"/>
          <w:w w:val="100"/>
          <w:position w:val="0"/>
          <w:lang w:val="zh-CN" w:eastAsia="zh-CN" w:bidi="zh-CN"/>
        </w:rPr>
        <w:t>”</w:t>
      </w:r>
      <w:r>
        <w:rPr>
          <w:rFonts w:hint="default" w:ascii="Times New Roman" w:hAnsi="Times New Roman" w:eastAsia="方正仿宋简体" w:cs="Times New Roman"/>
          <w:color w:val="000000"/>
          <w:spacing w:val="0"/>
          <w:w w:val="100"/>
          <w:position w:val="0"/>
          <w:lang w:val="zh-CN" w:eastAsia="zh-CN" w:bidi="zh-CN"/>
        </w:rPr>
        <w:t>参见</w:t>
      </w:r>
      <w:r>
        <w:rPr>
          <w:rFonts w:hint="default" w:ascii="Times New Roman" w:hAnsi="Times New Roman" w:eastAsia="方正仿宋简体" w:cs="Times New Roman"/>
          <w:color w:val="000000"/>
          <w:spacing w:val="0"/>
          <w:w w:val="100"/>
          <w:position w:val="0"/>
        </w:rPr>
        <w:t>《云南省</w:t>
      </w:r>
      <w:r>
        <w:rPr>
          <w:rFonts w:hint="default" w:ascii="Times New Roman" w:hAnsi="Times New Roman" w:eastAsia="方正仿宋简体" w:cs="Times New Roman"/>
          <w:color w:val="000000"/>
          <w:spacing w:val="0"/>
          <w:w w:val="100"/>
          <w:position w:val="0"/>
          <w:lang w:val="zh-CN" w:eastAsia="zh-CN" w:bidi="zh-CN"/>
        </w:rPr>
        <w:t>“大棚</w:t>
      </w:r>
      <w:r>
        <w:rPr>
          <w:rFonts w:hint="default" w:ascii="Times New Roman" w:hAnsi="Times New Roman" w:eastAsia="方正仿宋简体" w:cs="Times New Roman"/>
          <w:color w:val="000000"/>
          <w:spacing w:val="0"/>
          <w:w w:val="100"/>
          <w:position w:val="0"/>
        </w:rPr>
        <w:t xml:space="preserve">房”问题专项清理整治行动 </w:t>
      </w:r>
      <w:r>
        <w:rPr>
          <w:rFonts w:hint="default" w:ascii="Times New Roman" w:hAnsi="Times New Roman" w:eastAsia="方正仿宋简体" w:cs="Times New Roman"/>
          <w:color w:val="000000"/>
          <w:spacing w:val="0"/>
          <w:w w:val="100"/>
          <w:position w:val="0"/>
          <w:lang w:val="zh-CN" w:eastAsia="zh-CN" w:bidi="zh-CN"/>
        </w:rPr>
        <w:t>“回</w:t>
      </w:r>
      <w:r>
        <w:rPr>
          <w:rFonts w:hint="default" w:ascii="Times New Roman" w:hAnsi="Times New Roman" w:eastAsia="方正仿宋简体" w:cs="Times New Roman"/>
          <w:color w:val="000000"/>
          <w:spacing w:val="0"/>
          <w:w w:val="100"/>
          <w:position w:val="0"/>
        </w:rPr>
        <w:t>头看</w:t>
      </w:r>
      <w:r>
        <w:rPr>
          <w:rFonts w:hint="default" w:ascii="Times New Roman" w:hAnsi="Times New Roman" w:eastAsia="方正仿宋简体" w:cs="Times New Roman"/>
          <w:color w:val="000000"/>
          <w:spacing w:val="0"/>
          <w:w w:val="100"/>
          <w:position w:val="0"/>
          <w:lang w:val="zh-CN" w:eastAsia="zh-CN" w:bidi="zh-CN"/>
        </w:rPr>
        <w:t>”实施</w:t>
      </w:r>
      <w:r>
        <w:rPr>
          <w:rFonts w:hint="default" w:ascii="Times New Roman" w:hAnsi="Times New Roman" w:eastAsia="方正仿宋简体" w:cs="Times New Roman"/>
          <w:color w:val="000000"/>
          <w:spacing w:val="0"/>
          <w:w w:val="100"/>
          <w:position w:val="0"/>
        </w:rPr>
        <w:t>方案》第二部分</w:t>
      </w:r>
      <w:r>
        <w:rPr>
          <w:rFonts w:hint="default" w:ascii="Times New Roman" w:hAnsi="Times New Roman" w:eastAsia="方正仿宋简体" w:cs="Times New Roman"/>
          <w:color w:val="000000"/>
          <w:spacing w:val="0"/>
          <w:w w:val="100"/>
          <w:position w:val="0"/>
          <w:lang w:val="zh-CN" w:eastAsia="zh-CN" w:bidi="zh-CN"/>
        </w:rPr>
        <w:t>“回头</w:t>
      </w:r>
      <w:r>
        <w:rPr>
          <w:rFonts w:hint="default" w:ascii="Times New Roman" w:hAnsi="Times New Roman" w:eastAsia="方正仿宋简体" w:cs="Times New Roman"/>
          <w:color w:val="000000"/>
          <w:spacing w:val="0"/>
          <w:w w:val="100"/>
          <w:position w:val="0"/>
        </w:rPr>
        <w:t>看”排查整治</w:t>
      </w:r>
      <w:r>
        <w:rPr>
          <w:rFonts w:hint="eastAsia" w:ascii="Times New Roman" w:hAnsi="Times New Roman" w:eastAsia="方正仿宋简体" w:cs="Times New Roman"/>
          <w:color w:val="000000"/>
          <w:spacing w:val="0"/>
          <w:w w:val="100"/>
          <w:position w:val="0"/>
          <w:lang w:eastAsia="zh-CN"/>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120" w:line="579" w:lineRule="exact"/>
        <w:ind w:left="0" w:right="0" w:firstLine="640"/>
        <w:jc w:val="both"/>
        <w:textAlignment w:val="auto"/>
        <w:rPr>
          <w:rFonts w:hint="eastAsia" w:ascii="Times New Roman" w:hAnsi="Times New Roman" w:eastAsia="方正仿宋简体" w:cs="Times New Roman"/>
          <w:color w:val="000000"/>
          <w:spacing w:val="0"/>
          <w:w w:val="100"/>
          <w:position w:val="0"/>
          <w:lang w:eastAsia="zh-CN"/>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120" w:line="579" w:lineRule="exact"/>
        <w:ind w:left="0" w:right="0" w:firstLine="640"/>
        <w:jc w:val="both"/>
        <w:textAlignment w:val="auto"/>
        <w:rPr>
          <w:rFonts w:hint="eastAsia" w:ascii="Times New Roman" w:hAnsi="Times New Roman" w:eastAsia="方正仿宋简体" w:cs="Times New Roman"/>
          <w:color w:val="000000"/>
          <w:spacing w:val="0"/>
          <w:w w:val="100"/>
          <w:position w:val="0"/>
          <w:lang w:eastAsia="zh-CN"/>
        </w:rPr>
        <w:sectPr>
          <w:headerReference r:id="rId5" w:type="first"/>
          <w:footerReference r:id="rId8" w:type="first"/>
          <w:headerReference r:id="rId3" w:type="default"/>
          <w:footerReference r:id="rId6" w:type="default"/>
          <w:headerReference r:id="rId4" w:type="even"/>
          <w:footerReference r:id="rId7" w:type="even"/>
          <w:footnotePr>
            <w:numFmt w:val="decimal"/>
          </w:footnotePr>
          <w:pgSz w:w="11900" w:h="16840"/>
          <w:pgMar w:top="2030" w:right="1553" w:bottom="2383" w:left="1563" w:header="0" w:footer="3" w:gutter="0"/>
          <w:pgNumType w:fmt="decimal"/>
          <w:cols w:space="720" w:num="1"/>
          <w:titlePg/>
          <w:rtlGutter w:val="0"/>
          <w:docGrid w:linePitch="360"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1001395</wp:posOffset>
              </wp:positionH>
              <wp:positionV relativeFrom="page">
                <wp:posOffset>9687560</wp:posOffset>
              </wp:positionV>
              <wp:extent cx="237490" cy="82550"/>
              <wp:effectExtent l="0" t="0" r="0" b="0"/>
              <wp:wrapNone/>
              <wp:docPr id="29" name="Shape 29"/>
              <wp:cNvGraphicFramePr/>
              <a:graphic xmlns:a="http://schemas.openxmlformats.org/drawingml/2006/main">
                <a:graphicData uri="http://schemas.microsoft.com/office/word/2010/wordprocessingShape">
                  <wps:wsp>
                    <wps:cNvSpPr txBox="1"/>
                    <wps:spPr>
                      <a:xfrm>
                        <a:off x="0" y="0"/>
                        <a:ext cx="237490" cy="8255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19"/>
                              <w:szCs w:val="19"/>
                            </w:rPr>
                          </w:pPr>
                        </w:p>
                      </w:txbxContent>
                    </wps:txbx>
                    <wps:bodyPr wrap="none" lIns="0" tIns="0" rIns="0" bIns="0">
                      <a:spAutoFit/>
                    </wps:bodyPr>
                  </wps:wsp>
                </a:graphicData>
              </a:graphic>
            </wp:anchor>
          </w:drawing>
        </mc:Choice>
        <mc:Fallback>
          <w:pict>
            <v:shape id="Shape 29" o:spid="_x0000_s1026" o:spt="202" type="#_x0000_t202" style="position:absolute;left:0pt;margin-left:78.85pt;margin-top:762.8pt;height:6.5pt;width:18.7pt;mso-position-horizontal-relative:page;mso-position-vertical-relative:page;mso-wrap-style:none;z-index:-251657216;mso-width-relative:page;mso-height-relative:page;" filled="f" stroked="f" coordsize="21600,21600" o:gfxdata="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kfqzHXAAAADQEAAA8AAAAAAAAAAQAgAAAAIgAAAGRycy9kb3du&#10;cmV2LnhtbFBLAQIUABQAAAAIAIdO4kD789ImjgEAACIDAAAOAAAAAAAAAAEAIAAAACYBAABkcnMv&#10;ZTJvRG9jLnhtbFBLBQYAAAAABgAGAFkBAAAm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1026795</wp:posOffset>
              </wp:positionH>
              <wp:positionV relativeFrom="page">
                <wp:posOffset>982980</wp:posOffset>
              </wp:positionV>
              <wp:extent cx="544195" cy="196850"/>
              <wp:effectExtent l="0" t="0" r="0" b="0"/>
              <wp:wrapNone/>
              <wp:docPr id="33" name="Shape 33"/>
              <wp:cNvGraphicFramePr/>
              <a:graphic xmlns:a="http://schemas.openxmlformats.org/drawingml/2006/main">
                <a:graphicData uri="http://schemas.microsoft.com/office/word/2010/wordprocessingShape">
                  <wps:wsp>
                    <wps:cNvSpPr txBox="1"/>
                    <wps:spPr>
                      <a:xfrm>
                        <a:off x="0" y="0"/>
                        <a:ext cx="544195" cy="19685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0"/>
                              <w:szCs w:val="30"/>
                            </w:rPr>
                            <w:t>附件</w:t>
                          </w:r>
                          <w:r>
                            <w:rPr>
                              <w:rFonts w:ascii="Times New Roman" w:hAnsi="Times New Roman" w:eastAsia="Times New Roman" w:cs="Times New Roman"/>
                              <w:color w:val="000000"/>
                              <w:spacing w:val="0"/>
                              <w:w w:val="100"/>
                              <w:position w:val="0"/>
                              <w:sz w:val="32"/>
                              <w:szCs w:val="32"/>
                            </w:rPr>
                            <w:t>4</w:t>
                          </w:r>
                        </w:p>
                      </w:txbxContent>
                    </wps:txbx>
                    <wps:bodyPr wrap="none" lIns="0" tIns="0" rIns="0" bIns="0">
                      <a:spAutoFit/>
                    </wps:bodyPr>
                  </wps:wsp>
                </a:graphicData>
              </a:graphic>
            </wp:anchor>
          </w:drawing>
        </mc:Choice>
        <mc:Fallback>
          <w:pict>
            <v:shape id="Shape 33" o:spid="_x0000_s1026" o:spt="202" type="#_x0000_t202" style="position:absolute;left:0pt;margin-left:80.85pt;margin-top:77.4pt;height:15.5pt;width:42.85pt;mso-position-horizontal-relative:page;mso-position-vertical-relative:page;mso-wrap-style:none;z-index:-251657216;mso-width-relative:page;mso-height-relative:page;" filled="f" stroked="f" coordsize="21600,21600" o:gfxdata="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VOCi1gAAAAsBAAAPAAAAAAAAAAEAIAAAACIAAABkcnMvZG93&#10;bnJldi54bWxQSwECFAAUAAAACACHTuJAkWOqs5ABAAAjAwAADgAAAAAAAAABACAAAAAlAQAAZHJz&#10;L2Uyb0RvYy54bWxQSwUGAAAAAAYABgBZAQAAJw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0"/>
                        <w:szCs w:val="30"/>
                      </w:rPr>
                      <w:t>附件</w:t>
                    </w:r>
                    <w:r>
                      <w:rPr>
                        <w:rFonts w:ascii="Times New Roman" w:hAnsi="Times New Roman" w:eastAsia="Times New Roman" w:cs="Times New Roman"/>
                        <w:color w:val="000000"/>
                        <w:spacing w:val="0"/>
                        <w:w w:val="100"/>
                        <w:position w:val="0"/>
                        <w:sz w:val="32"/>
                        <w:szCs w:val="32"/>
                      </w:rPr>
                      <w:t>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D0698"/>
    <w:rsid w:val="53150C15"/>
    <w:rsid w:val="576D06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Heading #2|1"/>
    <w:basedOn w:val="1"/>
    <w:qFormat/>
    <w:uiPriority w:val="0"/>
    <w:pPr>
      <w:widowControl w:val="0"/>
      <w:shd w:val="clear" w:color="auto" w:fill="auto"/>
      <w:spacing w:after="620" w:line="661"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6">
    <w:name w:val="Header or footer|1"/>
    <w:basedOn w:val="1"/>
    <w:qFormat/>
    <w:uiPriority w:val="0"/>
    <w:pPr>
      <w:widowControl w:val="0"/>
      <w:shd w:val="clear" w:color="auto" w:fill="auto"/>
    </w:pPr>
    <w:rPr>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2021-07-06T02:25:00Z</dcterms:created>
  <dc:creator>李文燕</dc:creator>
  <cp:lastModifiedBy>李文燕</cp:lastModifiedBy>
  <dcterms:modified xsi:type="dcterms:W3CDTF">2021-07-06T02:26:15Z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