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570" w:lineRule="exact"/>
        <w:ind w:firstLine="0"/>
        <w:rPr>
          <w:rFonts w:hint="default" w:ascii="Times New Roman" w:hAnsi="Times New Roman" w:eastAsia="方正黑体简体" w:cs="方正黑体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方正黑体简体"/>
          <w:color w:val="000000"/>
          <w:sz w:val="32"/>
          <w:szCs w:val="32"/>
          <w:lang w:val="en-US" w:eastAsia="zh-CN"/>
        </w:rPr>
        <w:t>附件2</w:t>
      </w:r>
    </w:p>
    <w:p>
      <w:pPr>
        <w:pStyle w:val="8"/>
        <w:adjustRightInd w:val="0"/>
        <w:snapToGrid w:val="0"/>
        <w:spacing w:line="570" w:lineRule="exact"/>
        <w:ind w:firstLine="0"/>
        <w:jc w:val="center"/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/>
        </w:rPr>
        <w:t>裸露垃圾全消除行动任务清单</w:t>
      </w:r>
    </w:p>
    <w:p>
      <w:pPr>
        <w:pStyle w:val="8"/>
        <w:adjustRightInd w:val="0"/>
        <w:snapToGrid w:val="0"/>
        <w:spacing w:line="570" w:lineRule="exact"/>
        <w:ind w:firstLine="0"/>
        <w:jc w:val="center"/>
        <w:rPr>
          <w:rFonts w:hint="default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6"/>
        <w:tblW w:w="13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5441"/>
        <w:gridCol w:w="7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4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Cs/>
                <w:color w:val="000000"/>
                <w:kern w:val="0"/>
                <w:sz w:val="32"/>
                <w:szCs w:val="32"/>
              </w:rPr>
              <w:t>目标任务</w:t>
            </w:r>
          </w:p>
        </w:tc>
        <w:tc>
          <w:tcPr>
            <w:tcW w:w="7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Cs/>
                <w:color w:val="000000"/>
                <w:kern w:val="0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2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4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长田新村集镇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适中乡老街道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无裸露垃圾</w:t>
            </w:r>
          </w:p>
        </w:tc>
        <w:tc>
          <w:tcPr>
            <w:tcW w:w="7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乡城建办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乡市场监管所配合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；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适中村民委员会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2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4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交通沿线无裸露垃圾</w:t>
            </w:r>
          </w:p>
        </w:tc>
        <w:tc>
          <w:tcPr>
            <w:tcW w:w="7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乡交通运输管理站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牵头；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各村委会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  <w:jc w:val="center"/>
        </w:trPr>
        <w:tc>
          <w:tcPr>
            <w:tcW w:w="12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4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推进村庄清洁行动，村内户外道路、公共活动场所等无裸露垃圾</w:t>
            </w:r>
          </w:p>
        </w:tc>
        <w:tc>
          <w:tcPr>
            <w:tcW w:w="7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乡农业农村服务中心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乡环保办、乡文化旅游和广播电视体育服务中心配合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；各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村委会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  <w:jc w:val="center"/>
        </w:trPr>
        <w:tc>
          <w:tcPr>
            <w:tcW w:w="12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44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完成非正规垃圾堆放点整治，因地制宜开展生活垃圾治理</w:t>
            </w:r>
          </w:p>
        </w:tc>
        <w:tc>
          <w:tcPr>
            <w:tcW w:w="7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乡城建办牵头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乡环保办、乡国土所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乡农业农村服务中心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乡水务服务中心配合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；各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村委会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91BB5"/>
    <w:rsid w:val="71591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adjustRightInd w:val="0"/>
      <w:snapToGrid w:val="0"/>
      <w:spacing w:after="120"/>
      <w:jc w:val="both"/>
    </w:pPr>
    <w:rPr>
      <w:rFonts w:ascii="Times New Roman" w:hAnsi="Times New Roman" w:eastAsia="Times New Roman" w:cs="Times New Roman"/>
      <w:kern w:val="2"/>
      <w:sz w:val="28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8">
    <w:name w:val="Body text|1"/>
    <w:qFormat/>
    <w:uiPriority w:val="0"/>
    <w:pPr>
      <w:widowControl w:val="0"/>
      <w:spacing w:line="449" w:lineRule="auto"/>
      <w:ind w:firstLine="400"/>
      <w:jc w:val="both"/>
    </w:pPr>
    <w:rPr>
      <w:rFonts w:ascii="MingLiU" w:hAnsi="MingLiU" w:eastAsia="MingLiU" w:cs="MingLiU"/>
      <w:kern w:val="2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2020-09-07T07:41:00Z</dcterms:created>
  <dc:creator>lenovo</dc:creator>
  <cp:lastModifiedBy>lenovo</cp:lastModifiedBy>
  <dcterms:modified xsi:type="dcterms:W3CDTF">2020-09-07T07:41:30Z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