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6838">
      <w:pPr>
        <w:pStyle w:val="a4"/>
        <w:spacing w:line="578" w:lineRule="exact"/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</w:pPr>
      <w:r>
        <w:rPr>
          <w:rFonts w:eastAsia="方正仿宋简体"/>
          <w:bCs/>
          <w:color w:val="000000"/>
          <w:spacing w:val="-6"/>
          <w:szCs w:val="32"/>
        </w:rPr>
        <w:t>附</w:t>
      </w:r>
      <w:r>
        <w:rPr>
          <w:rFonts w:eastAsia="方正仿宋简体"/>
          <w:bCs/>
          <w:color w:val="000000"/>
          <w:spacing w:val="-6"/>
          <w:szCs w:val="32"/>
        </w:rPr>
        <w:t>件</w:t>
      </w:r>
      <w:r>
        <w:rPr>
          <w:rFonts w:eastAsia="方正仿宋简体"/>
          <w:bCs/>
          <w:color w:val="000000"/>
          <w:spacing w:val="-6"/>
          <w:szCs w:val="32"/>
        </w:rPr>
        <w:t>1</w:t>
      </w:r>
      <w:r>
        <w:rPr>
          <w:rFonts w:eastAsia="方正仿宋简体"/>
          <w:bCs/>
          <w:color w:val="000000"/>
          <w:spacing w:val="-6"/>
          <w:szCs w:val="32"/>
        </w:rPr>
        <w:t>：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姚安县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—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36"/>
          <w:szCs w:val="36"/>
        </w:rPr>
        <w:t>学年末检测日程表</w:t>
      </w:r>
    </w:p>
    <w:p w:rsidR="00000000" w:rsidRDefault="00166838" w:rsidP="007A2C8A">
      <w:pPr>
        <w:pStyle w:val="a4"/>
        <w:spacing w:line="578" w:lineRule="exact"/>
        <w:ind w:firstLineChars="200" w:firstLine="618"/>
        <w:rPr>
          <w:rFonts w:eastAsia="方正仿宋简体"/>
          <w:b/>
          <w:bCs/>
          <w:color w:val="000000"/>
          <w:spacing w:val="-6"/>
          <w:szCs w:val="32"/>
        </w:rPr>
      </w:pPr>
      <w:r>
        <w:rPr>
          <w:rFonts w:eastAsia="方正仿宋简体"/>
          <w:b/>
          <w:bCs/>
          <w:color w:val="000000"/>
          <w:spacing w:val="-6"/>
          <w:szCs w:val="32"/>
        </w:rPr>
        <w:t>1</w:t>
      </w:r>
      <w:r>
        <w:rPr>
          <w:rFonts w:eastAsia="方正仿宋简体"/>
          <w:b/>
          <w:bCs/>
          <w:color w:val="000000"/>
          <w:spacing w:val="-6"/>
          <w:szCs w:val="32"/>
        </w:rPr>
        <w:t>、小学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781"/>
        <w:gridCol w:w="1781"/>
        <w:gridCol w:w="1781"/>
        <w:gridCol w:w="1354"/>
      </w:tblGrid>
      <w:tr w:rsidR="00000000">
        <w:trPr>
          <w:trHeight w:val="614"/>
        </w:trPr>
        <w:tc>
          <w:tcPr>
            <w:tcW w:w="1960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期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时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间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年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学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科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备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注</w:t>
            </w:r>
          </w:p>
        </w:tc>
      </w:tr>
      <w:tr w:rsidR="00000000">
        <w:trPr>
          <w:trHeight w:val="614"/>
        </w:trPr>
        <w:tc>
          <w:tcPr>
            <w:tcW w:w="1960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日上午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9:00—11:00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六年级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120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  <w:tr w:rsidR="00000000">
        <w:trPr>
          <w:trHeight w:val="614"/>
        </w:trPr>
        <w:tc>
          <w:tcPr>
            <w:tcW w:w="1960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日下午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14:30—16:00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六年级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数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学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  <w:tr w:rsidR="00000000">
        <w:trPr>
          <w:trHeight w:val="614"/>
        </w:trPr>
        <w:tc>
          <w:tcPr>
            <w:tcW w:w="1960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日上午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9:00—10:30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一、二年级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  <w:tr w:rsidR="00000000">
        <w:trPr>
          <w:trHeight w:val="614"/>
        </w:trPr>
        <w:tc>
          <w:tcPr>
            <w:tcW w:w="1960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9:00—11:00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三至五年级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120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  <w:tr w:rsidR="00000000">
        <w:trPr>
          <w:trHeight w:val="614"/>
        </w:trPr>
        <w:tc>
          <w:tcPr>
            <w:tcW w:w="1960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日下午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14:30—16:00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一至五年级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数学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  <w:tr w:rsidR="00000000">
        <w:trPr>
          <w:trHeight w:val="614"/>
        </w:trPr>
        <w:tc>
          <w:tcPr>
            <w:tcW w:w="1960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5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日上午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9:00—10:30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三至五年级</w:t>
            </w:r>
          </w:p>
        </w:tc>
        <w:tc>
          <w:tcPr>
            <w:tcW w:w="178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品德、科学</w:t>
            </w:r>
          </w:p>
        </w:tc>
        <w:tc>
          <w:tcPr>
            <w:tcW w:w="1354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90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分钟</w:t>
            </w:r>
          </w:p>
        </w:tc>
      </w:tr>
    </w:tbl>
    <w:p w:rsidR="00000000" w:rsidRDefault="00166838">
      <w:pPr>
        <w:pStyle w:val="a4"/>
        <w:spacing w:line="200" w:lineRule="exact"/>
        <w:rPr>
          <w:rFonts w:eastAsia="方正仿宋简体"/>
          <w:color w:val="000000"/>
          <w:spacing w:val="-6"/>
          <w:szCs w:val="32"/>
        </w:rPr>
      </w:pPr>
    </w:p>
    <w:p w:rsidR="00000000" w:rsidRDefault="00166838">
      <w:pPr>
        <w:pStyle w:val="a4"/>
        <w:spacing w:line="200" w:lineRule="exact"/>
        <w:rPr>
          <w:rFonts w:eastAsia="方正仿宋简体"/>
          <w:color w:val="000000"/>
          <w:spacing w:val="-6"/>
          <w:szCs w:val="32"/>
        </w:rPr>
      </w:pPr>
    </w:p>
    <w:p w:rsidR="00000000" w:rsidRDefault="00166838" w:rsidP="007A2C8A">
      <w:pPr>
        <w:pStyle w:val="a4"/>
        <w:numPr>
          <w:ilvl w:val="0"/>
          <w:numId w:val="1"/>
        </w:numPr>
        <w:spacing w:line="300" w:lineRule="exact"/>
        <w:ind w:firstLineChars="200" w:firstLine="618"/>
        <w:rPr>
          <w:rFonts w:eastAsia="方正仿宋简体" w:hint="eastAsia"/>
          <w:b/>
          <w:bCs/>
          <w:color w:val="000000"/>
          <w:spacing w:val="-6"/>
          <w:szCs w:val="32"/>
        </w:rPr>
      </w:pPr>
      <w:r>
        <w:rPr>
          <w:rFonts w:eastAsia="方正仿宋简体" w:hint="eastAsia"/>
          <w:b/>
          <w:bCs/>
          <w:color w:val="000000"/>
          <w:spacing w:val="-6"/>
          <w:szCs w:val="32"/>
        </w:rPr>
        <w:t>初中</w:t>
      </w:r>
    </w:p>
    <w:tbl>
      <w:tblPr>
        <w:tblpPr w:leftFromText="180" w:rightFromText="180" w:vertAnchor="text" w:horzAnchor="page" w:tblpX="1503" w:tblpY="25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971"/>
        <w:gridCol w:w="1971"/>
        <w:gridCol w:w="1971"/>
        <w:gridCol w:w="1965"/>
      </w:tblGrid>
      <w:tr w:rsidR="00000000">
        <w:trPr>
          <w:trHeight w:val="527"/>
        </w:trPr>
        <w:tc>
          <w:tcPr>
            <w:tcW w:w="114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期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上午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科目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下午</w:t>
            </w:r>
          </w:p>
        </w:tc>
        <w:tc>
          <w:tcPr>
            <w:tcW w:w="196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科目</w:t>
            </w:r>
          </w:p>
        </w:tc>
      </w:tr>
      <w:tr w:rsidR="00000000">
        <w:trPr>
          <w:trHeight w:val="435"/>
        </w:trPr>
        <w:tc>
          <w:tcPr>
            <w:tcW w:w="1145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日（周二）</w:t>
            </w:r>
          </w:p>
        </w:tc>
        <w:tc>
          <w:tcPr>
            <w:tcW w:w="1971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8:30—11:00</w:t>
            </w:r>
          </w:p>
        </w:tc>
        <w:tc>
          <w:tcPr>
            <w:tcW w:w="1971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语文（七、八）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14:00—15:30</w:t>
            </w:r>
          </w:p>
        </w:tc>
        <w:tc>
          <w:tcPr>
            <w:tcW w:w="196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道德与法制（七、八）</w:t>
            </w:r>
          </w:p>
        </w:tc>
      </w:tr>
      <w:tr w:rsidR="00000000">
        <w:trPr>
          <w:trHeight w:val="703"/>
        </w:trPr>
        <w:tc>
          <w:tcPr>
            <w:tcW w:w="1145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16:30—18:00</w:t>
            </w:r>
          </w:p>
        </w:tc>
        <w:tc>
          <w:tcPr>
            <w:tcW w:w="196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历史（七、八）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 </w:t>
            </w:r>
          </w:p>
        </w:tc>
      </w:tr>
      <w:tr w:rsidR="00000000">
        <w:trPr>
          <w:trHeight w:val="491"/>
        </w:trPr>
        <w:tc>
          <w:tcPr>
            <w:tcW w:w="1145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日（周三）</w:t>
            </w:r>
          </w:p>
        </w:tc>
        <w:tc>
          <w:tcPr>
            <w:tcW w:w="1971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8:30—10: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</w:t>
            </w:r>
          </w:p>
        </w:tc>
        <w:tc>
          <w:tcPr>
            <w:tcW w:w="1971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数学（七、八）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14:00—15:30</w:t>
            </w:r>
          </w:p>
        </w:tc>
        <w:tc>
          <w:tcPr>
            <w:tcW w:w="196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地理（七）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 xml:space="preserve">  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物理（八）</w:t>
            </w:r>
          </w:p>
        </w:tc>
      </w:tr>
      <w:tr w:rsidR="00000000">
        <w:trPr>
          <w:trHeight w:val="757"/>
        </w:trPr>
        <w:tc>
          <w:tcPr>
            <w:tcW w:w="1145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16:30—18:00</w:t>
            </w:r>
          </w:p>
        </w:tc>
        <w:tc>
          <w:tcPr>
            <w:tcW w:w="196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生物（七）</w:t>
            </w:r>
          </w:p>
        </w:tc>
      </w:tr>
      <w:tr w:rsidR="00000000">
        <w:trPr>
          <w:trHeight w:val="1061"/>
        </w:trPr>
        <w:tc>
          <w:tcPr>
            <w:tcW w:w="1145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5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日（周四）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8:30—10:30</w:t>
            </w:r>
          </w:p>
        </w:tc>
        <w:tc>
          <w:tcPr>
            <w:tcW w:w="197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英语（七、八）</w:t>
            </w:r>
          </w:p>
        </w:tc>
        <w:tc>
          <w:tcPr>
            <w:tcW w:w="3936" w:type="dxa"/>
            <w:gridSpan w:val="2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</w:tr>
    </w:tbl>
    <w:p w:rsidR="00000000" w:rsidRDefault="00166838" w:rsidP="007A2C8A">
      <w:pPr>
        <w:pStyle w:val="a4"/>
        <w:spacing w:line="300" w:lineRule="exact"/>
        <w:ind w:leftChars="200" w:left="420"/>
        <w:rPr>
          <w:rFonts w:eastAsia="方正仿宋简体" w:hint="eastAsia"/>
          <w:color w:val="000000"/>
          <w:spacing w:val="-6"/>
          <w:szCs w:val="32"/>
        </w:rPr>
      </w:pPr>
    </w:p>
    <w:p w:rsidR="00000000" w:rsidRDefault="00166838" w:rsidP="007A2C8A">
      <w:pPr>
        <w:pStyle w:val="a4"/>
        <w:spacing w:line="578" w:lineRule="exact"/>
        <w:ind w:leftChars="200" w:left="420"/>
        <w:rPr>
          <w:rFonts w:eastAsia="方正仿宋简体" w:hint="eastAsia"/>
          <w:color w:val="000000"/>
          <w:spacing w:val="-6"/>
          <w:szCs w:val="32"/>
        </w:rPr>
      </w:pPr>
      <w:r>
        <w:rPr>
          <w:rFonts w:eastAsia="方正仿宋简体" w:hint="eastAsia"/>
          <w:color w:val="000000"/>
          <w:spacing w:val="-6"/>
          <w:szCs w:val="32"/>
        </w:rPr>
        <w:lastRenderedPageBreak/>
        <w:t xml:space="preserve"> </w:t>
      </w:r>
    </w:p>
    <w:p w:rsidR="00000000" w:rsidRDefault="00166838" w:rsidP="007A2C8A">
      <w:pPr>
        <w:pStyle w:val="a4"/>
        <w:spacing w:line="578" w:lineRule="exact"/>
        <w:ind w:firstLineChars="200" w:firstLine="618"/>
        <w:rPr>
          <w:rFonts w:eastAsia="方正仿宋简体"/>
          <w:b/>
          <w:bCs/>
          <w:color w:val="000000"/>
          <w:spacing w:val="-6"/>
          <w:szCs w:val="32"/>
        </w:rPr>
      </w:pPr>
      <w:r>
        <w:rPr>
          <w:rFonts w:eastAsia="方正仿宋简体"/>
          <w:b/>
          <w:bCs/>
          <w:color w:val="000000"/>
          <w:spacing w:val="-6"/>
          <w:szCs w:val="32"/>
        </w:rPr>
        <w:t>3</w:t>
      </w:r>
      <w:r>
        <w:rPr>
          <w:rFonts w:eastAsia="方正仿宋简体"/>
          <w:b/>
          <w:bCs/>
          <w:color w:val="000000"/>
          <w:spacing w:val="-6"/>
          <w:szCs w:val="32"/>
        </w:rPr>
        <w:t>、高一、二年级州统测检测科目及时间安排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851"/>
        <w:gridCol w:w="1852"/>
        <w:gridCol w:w="1852"/>
        <w:gridCol w:w="1853"/>
      </w:tblGrid>
      <w:tr w:rsidR="00000000">
        <w:trPr>
          <w:trHeight w:val="938"/>
        </w:trPr>
        <w:tc>
          <w:tcPr>
            <w:tcW w:w="1852" w:type="dxa"/>
            <w:vMerge w:val="restart"/>
          </w:tcPr>
          <w:p w:rsidR="00000000" w:rsidRDefault="007A2C8A">
            <w:pPr>
              <w:snapToGrid w:val="0"/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noProof/>
                <w:color w:val="000000"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65405</wp:posOffset>
                      </wp:positionV>
                      <wp:extent cx="609600" cy="428625"/>
                      <wp:effectExtent l="0" t="0" r="0" b="0"/>
                      <wp:wrapNone/>
                      <wp:docPr id="4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0000" w:rsidRDefault="00166838">
                                  <w:pPr>
                                    <w:rPr>
                                      <w:rFonts w:eastAsia="方正仿宋简体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sz w:val="28"/>
                                      <w:szCs w:val="28"/>
                                    </w:rPr>
                                    <w:t>年级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3.15pt;margin-top:5.15pt;width:4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" filled="f" stroked="f" strokeweight=".5pt">
                      <v:path arrowok="t"/>
                      <v:textbox>
                        <w:txbxContent>
                          <w:p w:rsidR="00000000" w:rsidRDefault="00166838">
                            <w:pPr>
                              <w:rPr>
                                <w:rFonts w:eastAsia="方正仿宋简体"/>
                              </w:rPr>
                            </w:pPr>
                            <w:r>
                              <w:rPr>
                                <w:rFonts w:eastAsia="方正仿宋简体"/>
                                <w:sz w:val="28"/>
                                <w:szCs w:val="28"/>
                              </w:rPr>
                              <w:t>年级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仿宋简体"/>
                <w:noProof/>
                <w:color w:val="000000"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-1270</wp:posOffset>
                      </wp:positionV>
                      <wp:extent cx="1156335" cy="961390"/>
                      <wp:effectExtent l="9525" t="13335" r="5715" b="6350"/>
                      <wp:wrapNone/>
                      <wp:docPr id="3" name="自选图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961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0" o:spid="_x0000_s1026" type="#_x0000_t32" style="position:absolute;left:0;text-align:left;margin-left:-4.55pt;margin-top:-.1pt;width:91.0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">
                      <v:fill o:detectmouseclick="t"/>
                    </v:shape>
                  </w:pict>
                </mc:Fallback>
              </mc:AlternateContent>
            </w:r>
          </w:p>
          <w:p w:rsidR="00000000" w:rsidRDefault="007A2C8A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noProof/>
                <w:color w:val="000000"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118745</wp:posOffset>
                      </wp:positionV>
                      <wp:extent cx="609600" cy="438150"/>
                      <wp:effectExtent l="254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66838">
                                  <w:pPr>
                                    <w:rPr>
                                      <w:rFonts w:eastAsia="方正仿宋简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简体"/>
                                      <w:sz w:val="28"/>
                                      <w:szCs w:val="28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3.15pt;margin-top:9.35pt;width:4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" filled="f" stroked="f" strokeweight=".5pt">
                      <v:textbox>
                        <w:txbxContent>
                          <w:p w:rsidR="00000000" w:rsidRDefault="00166838">
                            <w:pPr>
                              <w:rPr>
                                <w:rFonts w:eastAsia="方正仿宋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简体"/>
                                <w:sz w:val="28"/>
                                <w:szCs w:val="28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3" w:type="dxa"/>
            <w:gridSpan w:val="2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高一年级</w:t>
            </w:r>
          </w:p>
        </w:tc>
        <w:tc>
          <w:tcPr>
            <w:tcW w:w="3705" w:type="dxa"/>
            <w:gridSpan w:val="2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高二年级</w:t>
            </w:r>
          </w:p>
        </w:tc>
      </w:tr>
      <w:tr w:rsidR="00000000">
        <w:trPr>
          <w:trHeight w:val="549"/>
        </w:trPr>
        <w:tc>
          <w:tcPr>
            <w:tcW w:w="1852" w:type="dxa"/>
            <w:vMerge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851" w:type="dxa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上午</w:t>
            </w:r>
          </w:p>
        </w:tc>
        <w:tc>
          <w:tcPr>
            <w:tcW w:w="1852" w:type="dxa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下午</w:t>
            </w:r>
          </w:p>
        </w:tc>
        <w:tc>
          <w:tcPr>
            <w:tcW w:w="1852" w:type="dxa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上午</w:t>
            </w:r>
          </w:p>
        </w:tc>
        <w:tc>
          <w:tcPr>
            <w:tcW w:w="1853" w:type="dxa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下午</w:t>
            </w:r>
          </w:p>
        </w:tc>
      </w:tr>
      <w:tr w:rsidR="00000000">
        <w:trPr>
          <w:trHeight w:val="1713"/>
        </w:trPr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5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</w:t>
            </w:r>
          </w:p>
        </w:tc>
        <w:tc>
          <w:tcPr>
            <w:tcW w:w="185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30—11:30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历史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</w:t>
            </w:r>
            <w:r>
              <w:rPr>
                <w:rFonts w:eastAsia="方正仿宋简体" w:hint="eastAsia"/>
                <w:color w:val="000000"/>
                <w:spacing w:val="-20"/>
                <w:sz w:val="32"/>
                <w:szCs w:val="32"/>
              </w:rPr>
              <w:t>4</w:t>
            </w:r>
            <w:r>
              <w:rPr>
                <w:rFonts w:eastAsia="方正仿宋简体" w:hint="eastAsia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语文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30—11:30</w:t>
            </w:r>
          </w:p>
        </w:tc>
        <w:tc>
          <w:tcPr>
            <w:tcW w:w="1853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历史（化学）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</w:tr>
      <w:tr w:rsidR="00000000">
        <w:trPr>
          <w:trHeight w:val="1627"/>
        </w:trPr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6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</w:t>
            </w:r>
          </w:p>
        </w:tc>
        <w:tc>
          <w:tcPr>
            <w:tcW w:w="185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数学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30—11:00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物理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英语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:00</w:t>
            </w:r>
          </w:p>
        </w:tc>
        <w:tc>
          <w:tcPr>
            <w:tcW w:w="1853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政治（物理）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</w:tr>
      <w:tr w:rsidR="00000000">
        <w:trPr>
          <w:trHeight w:val="1637"/>
        </w:trPr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月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7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日</w:t>
            </w:r>
          </w:p>
        </w:tc>
        <w:tc>
          <w:tcPr>
            <w:tcW w:w="1851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英语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30—11:00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化学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</w:t>
            </w:r>
            <w:r>
              <w:rPr>
                <w:rFonts w:eastAsia="方正仿宋简体" w:hint="eastAsia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  <w:tc>
          <w:tcPr>
            <w:tcW w:w="1852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文数（理数）</w:t>
            </w:r>
          </w:p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9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30—11:00</w:t>
            </w:r>
          </w:p>
        </w:tc>
        <w:tc>
          <w:tcPr>
            <w:tcW w:w="1853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地理（生物）</w:t>
            </w:r>
          </w:p>
          <w:p w:rsidR="00000000" w:rsidRDefault="00166838">
            <w:pPr>
              <w:spacing w:line="578" w:lineRule="exact"/>
              <w:rPr>
                <w:rFonts w:eastAsia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14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eastAsia="方正仿宋简体"/>
                <w:color w:val="000000"/>
                <w:spacing w:val="-20"/>
                <w:sz w:val="32"/>
                <w:szCs w:val="32"/>
              </w:rPr>
              <w:t>30—16:30</w:t>
            </w:r>
          </w:p>
        </w:tc>
      </w:tr>
    </w:tbl>
    <w:p w:rsidR="00000000" w:rsidRDefault="00166838">
      <w:pPr>
        <w:spacing w:line="578" w:lineRule="exact"/>
        <w:rPr>
          <w:rFonts w:eastAsia="方正仿宋简体"/>
          <w:color w:val="000000"/>
          <w:sz w:val="32"/>
          <w:szCs w:val="32"/>
        </w:rPr>
      </w:pPr>
    </w:p>
    <w:p w:rsidR="00000000" w:rsidRDefault="00166838">
      <w:pPr>
        <w:tabs>
          <w:tab w:val="left" w:pos="6390"/>
        </w:tabs>
        <w:spacing w:line="578" w:lineRule="exact"/>
        <w:rPr>
          <w:rFonts w:eastAsia="方正仿宋简体"/>
          <w:color w:val="000000"/>
          <w:sz w:val="32"/>
          <w:szCs w:val="32"/>
        </w:rPr>
        <w:sectPr w:rsidR="00000000"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8"/>
        <w:gridCol w:w="545"/>
        <w:gridCol w:w="721"/>
        <w:gridCol w:w="720"/>
        <w:gridCol w:w="725"/>
        <w:gridCol w:w="721"/>
        <w:gridCol w:w="726"/>
        <w:gridCol w:w="723"/>
        <w:gridCol w:w="544"/>
        <w:gridCol w:w="725"/>
        <w:gridCol w:w="720"/>
        <w:gridCol w:w="720"/>
        <w:gridCol w:w="721"/>
        <w:gridCol w:w="726"/>
        <w:gridCol w:w="724"/>
        <w:gridCol w:w="723"/>
        <w:gridCol w:w="726"/>
        <w:gridCol w:w="722"/>
      </w:tblGrid>
      <w:tr w:rsidR="00000000">
        <w:trPr>
          <w:trHeight w:val="595"/>
        </w:trPr>
        <w:tc>
          <w:tcPr>
            <w:tcW w:w="12780" w:type="dxa"/>
            <w:gridSpan w:val="18"/>
            <w:tcBorders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2017—2018</w:t>
            </w:r>
            <w:r>
              <w:rPr>
                <w:rFonts w:eastAsia="方正仿宋简体"/>
                <w:b/>
                <w:color w:val="000000"/>
                <w:kern w:val="0"/>
                <w:sz w:val="32"/>
                <w:szCs w:val="32"/>
                <w:lang w:bidi="ar"/>
              </w:rPr>
              <w:t>学年末检测县级阅卷教师抽调数</w:t>
            </w:r>
          </w:p>
        </w:tc>
      </w:tr>
      <w:tr w:rsidR="00000000">
        <w:trPr>
          <w:trHeight w:val="398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学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校</w:t>
            </w: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一年级</w:t>
            </w: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二年级</w:t>
            </w:r>
          </w:p>
        </w:tc>
        <w:tc>
          <w:tcPr>
            <w:tcW w:w="2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三年级</w:t>
            </w:r>
          </w:p>
        </w:tc>
        <w:tc>
          <w:tcPr>
            <w:tcW w:w="1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四年级</w:t>
            </w:r>
          </w:p>
        </w:tc>
        <w:tc>
          <w:tcPr>
            <w:tcW w:w="21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五年级</w:t>
            </w:r>
          </w:p>
        </w:tc>
        <w:tc>
          <w:tcPr>
            <w:tcW w:w="1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六年级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登分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合计</w:t>
            </w:r>
          </w:p>
        </w:tc>
      </w:tr>
      <w:tr w:rsidR="00000000">
        <w:trPr>
          <w:trHeight w:val="886"/>
        </w:trPr>
        <w:tc>
          <w:tcPr>
            <w:tcW w:w="8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5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品德与科学</w:t>
            </w:r>
          </w:p>
        </w:tc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品德与科学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品德与科学</w:t>
            </w:r>
          </w:p>
        </w:tc>
        <w:tc>
          <w:tcPr>
            <w:tcW w:w="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</w:p>
        </w:tc>
      </w:tr>
      <w:tr w:rsidR="00000000">
        <w:trPr>
          <w:trHeight w:val="811"/>
        </w:trPr>
        <w:tc>
          <w:tcPr>
            <w:tcW w:w="8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思源实验学校</w:t>
            </w:r>
          </w:p>
        </w:tc>
        <w:tc>
          <w:tcPr>
            <w:tcW w:w="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31</w:t>
            </w:r>
          </w:p>
        </w:tc>
      </w:tr>
      <w:tr w:rsidR="00000000">
        <w:trPr>
          <w:trHeight w:val="1216"/>
        </w:trPr>
        <w:tc>
          <w:tcPr>
            <w:tcW w:w="8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栋川中心学校</w:t>
            </w:r>
          </w:p>
        </w:tc>
        <w:tc>
          <w:tcPr>
            <w:tcW w:w="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4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38</w:t>
            </w:r>
          </w:p>
        </w:tc>
      </w:tr>
      <w:tr w:rsidR="00000000">
        <w:trPr>
          <w:trHeight w:val="916"/>
        </w:trPr>
        <w:tc>
          <w:tcPr>
            <w:tcW w:w="8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光禄中心学校</w:t>
            </w:r>
          </w:p>
        </w:tc>
        <w:tc>
          <w:tcPr>
            <w:tcW w:w="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33</w:t>
            </w:r>
          </w:p>
        </w:tc>
      </w:tr>
      <w:tr w:rsidR="00000000">
        <w:trPr>
          <w:trHeight w:val="79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官屯中心学校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20</w:t>
            </w:r>
          </w:p>
        </w:tc>
      </w:tr>
      <w:tr w:rsidR="00000000">
        <w:trPr>
          <w:trHeight w:val="115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弥兴中心学校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3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23</w:t>
            </w:r>
          </w:p>
        </w:tc>
      </w:tr>
      <w:tr w:rsidR="00000000">
        <w:trPr>
          <w:trHeight w:val="91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lastRenderedPageBreak/>
              <w:t>大河口中心</w:t>
            </w:r>
            <w:r>
              <w:rPr>
                <w:rFonts w:eastAsia="方正仿宋简体" w:hint="eastAsia"/>
                <w:b/>
                <w:color w:val="000000"/>
                <w:spacing w:val="-20"/>
                <w:kern w:val="0"/>
                <w:szCs w:val="21"/>
                <w:lang w:bidi="ar"/>
              </w:rPr>
              <w:t>学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16</w:t>
            </w:r>
          </w:p>
        </w:tc>
      </w:tr>
      <w:tr w:rsidR="00000000">
        <w:trPr>
          <w:trHeight w:val="751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前场中心学校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21</w:t>
            </w:r>
          </w:p>
        </w:tc>
      </w:tr>
      <w:tr w:rsidR="00000000">
        <w:trPr>
          <w:trHeight w:val="88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适中中心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14</w:t>
            </w:r>
          </w:p>
        </w:tc>
      </w:tr>
      <w:tr w:rsidR="00000000">
        <w:trPr>
          <w:trHeight w:val="871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太平中心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19</w:t>
            </w:r>
          </w:p>
        </w:tc>
      </w:tr>
      <w:tr w:rsidR="00000000">
        <w:trPr>
          <w:trHeight w:val="976"/>
        </w:trPr>
        <w:tc>
          <w:tcPr>
            <w:tcW w:w="8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左门中心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0</w:t>
            </w:r>
          </w:p>
        </w:tc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14</w:t>
            </w:r>
          </w:p>
        </w:tc>
      </w:tr>
      <w:tr w:rsidR="00000000">
        <w:trPr>
          <w:trHeight w:val="852"/>
        </w:trPr>
        <w:tc>
          <w:tcPr>
            <w:tcW w:w="8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14</w:t>
            </w:r>
          </w:p>
        </w:tc>
        <w:tc>
          <w:tcPr>
            <w:tcW w:w="7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11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17</w:t>
            </w:r>
          </w:p>
        </w:tc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7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14</w:t>
            </w:r>
          </w:p>
        </w:tc>
        <w:tc>
          <w:tcPr>
            <w:tcW w:w="7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10</w:t>
            </w:r>
          </w:p>
        </w:tc>
        <w:tc>
          <w:tcPr>
            <w:tcW w:w="7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5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19</w:t>
            </w:r>
          </w:p>
        </w:tc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22</w:t>
            </w:r>
          </w:p>
        </w:tc>
        <w:tc>
          <w:tcPr>
            <w:tcW w:w="7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14</w:t>
            </w:r>
          </w:p>
        </w:tc>
        <w:tc>
          <w:tcPr>
            <w:tcW w:w="7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7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20</w:t>
            </w:r>
          </w:p>
        </w:tc>
        <w:tc>
          <w:tcPr>
            <w:tcW w:w="7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12</w:t>
            </w:r>
          </w:p>
        </w:tc>
        <w:tc>
          <w:tcPr>
            <w:tcW w:w="7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b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b/>
                <w:color w:val="000000"/>
                <w:spacing w:val="-20"/>
                <w:kern w:val="0"/>
                <w:szCs w:val="21"/>
                <w:lang w:bidi="ar"/>
              </w:rPr>
              <w:t>16</w:t>
            </w:r>
          </w:p>
        </w:tc>
        <w:tc>
          <w:tcPr>
            <w:tcW w:w="72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66838">
            <w:pPr>
              <w:widowControl/>
              <w:spacing w:line="578" w:lineRule="exact"/>
              <w:jc w:val="center"/>
              <w:textAlignment w:val="center"/>
              <w:rPr>
                <w:rFonts w:eastAsia="方正仿宋简体"/>
                <w:color w:val="000000"/>
                <w:spacing w:val="-20"/>
                <w:szCs w:val="21"/>
              </w:rPr>
            </w:pPr>
            <w:r>
              <w:rPr>
                <w:rFonts w:eastAsia="方正仿宋简体"/>
                <w:color w:val="000000"/>
                <w:spacing w:val="-20"/>
                <w:kern w:val="0"/>
                <w:szCs w:val="21"/>
                <w:lang w:bidi="ar"/>
              </w:rPr>
              <w:t>229</w:t>
            </w:r>
          </w:p>
        </w:tc>
      </w:tr>
    </w:tbl>
    <w:p w:rsidR="00000000" w:rsidRDefault="00166838">
      <w:pPr>
        <w:tabs>
          <w:tab w:val="left" w:pos="6390"/>
        </w:tabs>
        <w:spacing w:line="578" w:lineRule="exact"/>
        <w:rPr>
          <w:rFonts w:eastAsia="方正仿宋简体"/>
          <w:color w:val="000000"/>
          <w:sz w:val="32"/>
          <w:szCs w:val="32"/>
        </w:rPr>
        <w:sectPr w:rsidR="00000000">
          <w:pgSz w:w="16838" w:h="11906" w:orient="landscape"/>
          <w:pgMar w:top="1531" w:right="2098" w:bottom="1531" w:left="1984" w:header="851" w:footer="992" w:gutter="0"/>
          <w:pgNumType w:fmt="numberInDash"/>
          <w:cols w:space="720"/>
          <w:docGrid w:type="lines" w:linePitch="315"/>
        </w:sectPr>
      </w:pPr>
      <w:r>
        <w:rPr>
          <w:rFonts w:eastAsia="方正仿宋简体"/>
          <w:color w:val="000000"/>
          <w:sz w:val="32"/>
          <w:szCs w:val="32"/>
        </w:rPr>
        <w:tab/>
      </w:r>
    </w:p>
    <w:p w:rsidR="00000000" w:rsidRDefault="00166838">
      <w:pPr>
        <w:spacing w:line="578" w:lineRule="exact"/>
        <w:jc w:val="center"/>
        <w:rPr>
          <w:rFonts w:eastAsia="方正仿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巡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视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职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责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一、巡视员要认真学习和掌握考试工作规则、监考工作细则和其他有关规定，并督促学校严格贯彻执</w:t>
      </w:r>
      <w:r>
        <w:rPr>
          <w:rFonts w:eastAsia="方正仿宋简体"/>
          <w:color w:val="000000"/>
          <w:sz w:val="32"/>
          <w:szCs w:val="32"/>
        </w:rPr>
        <w:t>行。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二、巡视员要按规定时间到达考点，工作结束后应向派遣单位汇报考试情况。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三、巡视员要参加考点工作的全过程，包括考前会议和装订、密封答卷各环节，以了解、掌握考点的全面情况。对违背有关规定的，要及时提醒学校注意，并促其纠正。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四、巡视员可以进考场察看。但进考场后，不宜过多来回走动，也不宜在考生座位前无故逗留，以免影响考生答题。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五、巡视员发现考生违纪，可以当场制止，也可通知监考员予于制止；必须做出记录时，应通知监考员如实记录。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六、巡视员发现监考员或其他工作人员违纪，应当场制止，情节严重者应告知考点负责人，</w:t>
      </w:r>
      <w:r>
        <w:rPr>
          <w:rFonts w:eastAsia="方正仿宋简体"/>
          <w:color w:val="000000"/>
          <w:sz w:val="32"/>
          <w:szCs w:val="32"/>
        </w:rPr>
        <w:t>由考点上报教育局处理。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七、巡视员发现监考员监考不严，工作不负责任，应当场进行批评帮助，情节严重者应告知考点负责人，由考点上报处理。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八、对考试工作中发生问题的处理，由学校领导会同巡视员处理或上报教育局处理。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九、巡视员应忠于职守、坚持原则、谦虚谨慎、圆满地完成工作任务。巡视员如玩忽职守、违反纪律，要严肃处理</w:t>
      </w:r>
      <w:r>
        <w:rPr>
          <w:rFonts w:eastAsia="方正仿宋简体" w:hint="eastAsia"/>
          <w:color w:val="000000"/>
          <w:sz w:val="32"/>
          <w:szCs w:val="32"/>
        </w:rPr>
        <w:t>。</w:t>
      </w:r>
    </w:p>
    <w:p w:rsidR="00000000" w:rsidRDefault="00166838">
      <w:pPr>
        <w:spacing w:line="578" w:lineRule="exact"/>
        <w:rPr>
          <w:rFonts w:eastAsia="方正仿宋简体"/>
          <w:bCs/>
          <w:color w:val="000000"/>
          <w:sz w:val="32"/>
          <w:szCs w:val="32"/>
        </w:rPr>
      </w:pPr>
    </w:p>
    <w:p w:rsidR="00000000" w:rsidRDefault="00166838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考试实施程序及监考人员守则</w:t>
      </w:r>
    </w:p>
    <w:p w:rsidR="00000000" w:rsidRDefault="00166838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一、检查、清理考场。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二、每科开考前</w:t>
      </w:r>
      <w:r>
        <w:rPr>
          <w:rFonts w:eastAsia="方正仿宋简体"/>
          <w:color w:val="000000"/>
          <w:sz w:val="32"/>
          <w:szCs w:val="32"/>
        </w:rPr>
        <w:t>30</w:t>
      </w:r>
      <w:r>
        <w:rPr>
          <w:rFonts w:eastAsia="方正仿宋简体"/>
          <w:color w:val="000000"/>
          <w:sz w:val="32"/>
          <w:szCs w:val="32"/>
        </w:rPr>
        <w:t>分钟，监考员到考务办领取试卷、草稿纸等进入考场。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三、每科开考前</w:t>
      </w:r>
      <w:r>
        <w:rPr>
          <w:rFonts w:eastAsia="方正仿宋简体"/>
          <w:color w:val="000000"/>
          <w:sz w:val="32"/>
          <w:szCs w:val="32"/>
        </w:rPr>
        <w:t>15</w:t>
      </w:r>
      <w:r>
        <w:rPr>
          <w:rFonts w:eastAsia="方正仿宋简体"/>
          <w:color w:val="000000"/>
          <w:sz w:val="32"/>
          <w:szCs w:val="32"/>
        </w:rPr>
        <w:t>分钟，考生开始入考场。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（第一科开考前</w:t>
      </w:r>
      <w:r>
        <w:rPr>
          <w:rFonts w:eastAsia="方正仿宋简体"/>
          <w:color w:val="000000"/>
          <w:sz w:val="32"/>
          <w:szCs w:val="32"/>
        </w:rPr>
        <w:t>20</w:t>
      </w:r>
      <w:r>
        <w:rPr>
          <w:rFonts w:eastAsia="方正仿宋简体"/>
          <w:color w:val="000000"/>
          <w:sz w:val="32"/>
          <w:szCs w:val="32"/>
        </w:rPr>
        <w:t>分钟，开始入考场</w:t>
      </w:r>
      <w:r>
        <w:rPr>
          <w:rFonts w:eastAsia="方正仿宋简体"/>
          <w:color w:val="000000"/>
          <w:sz w:val="32"/>
          <w:szCs w:val="32"/>
        </w:rPr>
        <w:t>，监考员向考生宣读《考生守则》及该科考试的注意事项，其余各科不再宣读《考生守则》）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四、开考前</w:t>
      </w:r>
      <w:r>
        <w:rPr>
          <w:rFonts w:eastAsia="方正仿宋简体"/>
          <w:color w:val="000000"/>
          <w:sz w:val="32"/>
          <w:szCs w:val="32"/>
        </w:rPr>
        <w:t>10</w:t>
      </w:r>
      <w:r>
        <w:rPr>
          <w:rFonts w:eastAsia="方正仿宋简体"/>
          <w:color w:val="000000"/>
          <w:sz w:val="32"/>
          <w:szCs w:val="32"/>
        </w:rPr>
        <w:t>分钟，监考员当众启封试卷袋，并须认真核对，若发现其有差错，及时换取备用试卷。如有试卷漏印、重印、错印等，立即请求学校及巡视员，采取有效措施，保证考试实施。开考前</w:t>
      </w:r>
      <w:r>
        <w:rPr>
          <w:rFonts w:eastAsia="方正仿宋简体"/>
          <w:color w:val="000000"/>
          <w:sz w:val="32"/>
          <w:szCs w:val="32"/>
        </w:rPr>
        <w:t>5</w:t>
      </w:r>
      <w:r>
        <w:rPr>
          <w:rFonts w:eastAsia="方正仿宋简体"/>
          <w:color w:val="000000"/>
          <w:sz w:val="32"/>
          <w:szCs w:val="32"/>
        </w:rPr>
        <w:t>分钟分发试卷。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五、考生得到试卷后，监考员应指导考生清点试卷页数是否完整，检查试卷是否有污染、破损、有无漏印、或字迹不清等，然后在试卷规定的地方填写自己的姓名，考号等。</w:t>
      </w:r>
    </w:p>
    <w:p w:rsidR="00000000" w:rsidRDefault="00166838">
      <w:pPr>
        <w:spacing w:line="5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六、开考时间到，由考点统一发出信号，监考员宣布开始答卷。</w:t>
      </w:r>
    </w:p>
    <w:p w:rsidR="00000000" w:rsidRDefault="00166838">
      <w:pPr>
        <w:spacing w:line="5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七、考试开始后，主监考在</w:t>
      </w:r>
      <w:r>
        <w:rPr>
          <w:rFonts w:eastAsia="方正仿宋简体"/>
          <w:color w:val="000000"/>
          <w:sz w:val="32"/>
          <w:szCs w:val="32"/>
        </w:rPr>
        <w:t>前台监视，副监考员在后台监视。</w:t>
      </w:r>
    </w:p>
    <w:p w:rsidR="00000000" w:rsidRDefault="00166838">
      <w:pPr>
        <w:widowControl/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八、开考</w:t>
      </w:r>
      <w:r>
        <w:rPr>
          <w:rFonts w:eastAsia="方正仿宋简体"/>
          <w:color w:val="000000"/>
          <w:sz w:val="32"/>
          <w:szCs w:val="32"/>
        </w:rPr>
        <w:t>1 5</w:t>
      </w:r>
      <w:r>
        <w:rPr>
          <w:rFonts w:eastAsia="方正仿宋简体"/>
          <w:color w:val="000000"/>
          <w:sz w:val="32"/>
          <w:szCs w:val="32"/>
        </w:rPr>
        <w:t>分钟后，监考员对缺考试卷和空考试卷应分别在总分处填写</w:t>
      </w:r>
      <w:r>
        <w:rPr>
          <w:rFonts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缺考</w:t>
      </w:r>
      <w:r>
        <w:rPr>
          <w:rFonts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和</w:t>
      </w:r>
      <w:r>
        <w:rPr>
          <w:rFonts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空白</w:t>
      </w:r>
      <w:r>
        <w:rPr>
          <w:rFonts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印章（字）。缺考学生姓名和考号也由监考人员填写，缺考试卷必须装订。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九、监考人员对试题内容不得作任何解释，但对于试卷印刷</w:t>
      </w:r>
      <w:r>
        <w:rPr>
          <w:rFonts w:eastAsia="方正仿宋简体"/>
          <w:color w:val="000000"/>
          <w:sz w:val="32"/>
          <w:szCs w:val="32"/>
        </w:rPr>
        <w:lastRenderedPageBreak/>
        <w:t>文字不清之处所提出的询问，应予当众答复。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十、监考员应监视考生应试，制止考生违反考试纪律的行为，必须做出记录时，应如实记录。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十一、监考员须维护考场秩序，保证考室正常进行，有权制止除巡视员、考务人员外任何人进入考场。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十二、监考员在考场内应集中精力，严肃认真，忠于职守，不吸烟</w:t>
      </w:r>
      <w:r>
        <w:rPr>
          <w:rFonts w:eastAsia="方正仿宋简体"/>
          <w:color w:val="000000"/>
          <w:sz w:val="32"/>
          <w:szCs w:val="32"/>
        </w:rPr>
        <w:t>，不阅读书报，不谈笑，不抄题、作题、念题，不检查考生答题情况，不得提前或拖延考试时间。在考试期间，不得以任何理由把试卷带出或传出考场。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十三、考试终了前</w:t>
      </w:r>
      <w:r>
        <w:rPr>
          <w:rFonts w:eastAsia="方正仿宋简体"/>
          <w:color w:val="000000"/>
          <w:sz w:val="32"/>
          <w:szCs w:val="32"/>
        </w:rPr>
        <w:t>15</w:t>
      </w:r>
      <w:r>
        <w:rPr>
          <w:rFonts w:eastAsia="方正仿宋简体"/>
          <w:color w:val="000000"/>
          <w:sz w:val="32"/>
          <w:szCs w:val="32"/>
        </w:rPr>
        <w:t>分钟，监考员应提醒考生注意掌握时间。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四、考试终了信号发出后，监考员须要求考生立即停止答题，将试卷反扣在桌子上，然后监考员依考号顺序从小到大（小号在上，大号在下）的顺序收集、清点、整理好考生答卷和答题卡，然后，考生起立，依次退出考场。试卷或答题卡装订按考场分年级装订。</w:t>
      </w:r>
    </w:p>
    <w:p w:rsidR="00000000" w:rsidRDefault="00166838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十五、监考员将整理好的考生答卷、答题卡交学校考务办验收合格后，装订、密封。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十六、每</w:t>
      </w:r>
      <w:r>
        <w:rPr>
          <w:rFonts w:eastAsia="方正仿宋简体"/>
          <w:color w:val="000000"/>
          <w:sz w:val="32"/>
          <w:szCs w:val="32"/>
        </w:rPr>
        <w:t>科考试结束后，监考员应清理考场。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十七、布置考场时，座位号按</w:t>
      </w:r>
      <w:r>
        <w:rPr>
          <w:rFonts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龙绞尾</w:t>
      </w:r>
      <w:r>
        <w:rPr>
          <w:rFonts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进行编排，考场黑板上书写</w:t>
      </w:r>
      <w:r>
        <w:rPr>
          <w:rFonts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沉着冷静，弄清题意，先易后难，做后复查</w:t>
      </w:r>
      <w:r>
        <w:rPr>
          <w:rFonts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及考试科目，时间，试卷页数。</w:t>
      </w:r>
    </w:p>
    <w:p w:rsidR="00000000" w:rsidRDefault="00166838">
      <w:pPr>
        <w:spacing w:line="578" w:lineRule="exact"/>
        <w:jc w:val="center"/>
        <w:rPr>
          <w:rFonts w:eastAsia="方正仿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lastRenderedPageBreak/>
        <w:t>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生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守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则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一、学生必须按规定的时间参加考试。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二、每科开考</w:t>
      </w:r>
      <w:r>
        <w:rPr>
          <w:rFonts w:eastAsia="方正仿宋简体"/>
          <w:color w:val="000000"/>
          <w:sz w:val="32"/>
          <w:szCs w:val="32"/>
        </w:rPr>
        <w:t>15</w:t>
      </w:r>
      <w:r>
        <w:rPr>
          <w:rFonts w:eastAsia="方正仿宋简体"/>
          <w:color w:val="000000"/>
          <w:sz w:val="32"/>
          <w:szCs w:val="32"/>
        </w:rPr>
        <w:t>分钟后不得入场；开考</w:t>
      </w:r>
      <w:r>
        <w:rPr>
          <w:rFonts w:eastAsia="方正仿宋简体"/>
          <w:color w:val="000000"/>
          <w:sz w:val="32"/>
          <w:szCs w:val="32"/>
        </w:rPr>
        <w:t>30</w:t>
      </w:r>
      <w:r>
        <w:rPr>
          <w:rFonts w:eastAsia="方正仿宋简体"/>
          <w:color w:val="000000"/>
          <w:sz w:val="32"/>
          <w:szCs w:val="32"/>
        </w:rPr>
        <w:t>分钟内不得离开考场。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三、考生可携带考试必备的书写笔、直尺、圆规、三角板、橡皮，其他任何物品（含各种文字材料、书籍、手机等无线通讯设备）不准带入考场。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四、考生按所抽座位号对号入座，只能在答卷规定的地方填写自己的姓名、考号、学校，不得在答卷的任何地</w:t>
      </w:r>
      <w:r>
        <w:rPr>
          <w:rFonts w:eastAsia="方正仿宋简体"/>
          <w:color w:val="000000"/>
          <w:sz w:val="32"/>
          <w:szCs w:val="32"/>
        </w:rPr>
        <w:t>方做任何标记。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五、开考信号发出后才能答题。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六、在答卷规定的地方答题。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七、在考场内须保持安静，不得吸烟，不准喧哗，提前交卷后不准在考场外逗留。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八、考试中，不准交头接耳、左顾右盼、打手势、做暗号、不准夹带、偷看、抄袭或有意让人抄袭，不准传抄答案或交换试卷。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九、考生提问，先举手，得到允许后后，可提问有关试卷字迹不清、卷面缺损，卷面污染等问题。</w:t>
      </w:r>
    </w:p>
    <w:p w:rsidR="00000000" w:rsidRDefault="00166838">
      <w:pPr>
        <w:spacing w:line="578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十、考试终了信号发出后，考生须立即停笔、将答卷反扣桌上，等监考员将答卷等收齐后，起立，依次退出考场，不准在考场逗留。</w:t>
      </w:r>
    </w:p>
    <w:p w:rsidR="00000000" w:rsidRDefault="00166838">
      <w:pPr>
        <w:spacing w:line="578" w:lineRule="exact"/>
        <w:rPr>
          <w:rFonts w:eastAsia="方正仿宋简体"/>
          <w:b/>
          <w:bCs/>
          <w:color w:val="000000"/>
          <w:sz w:val="32"/>
          <w:szCs w:val="32"/>
        </w:rPr>
        <w:sectPr w:rsidR="00000000"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5"/>
        </w:sectPr>
      </w:pPr>
    </w:p>
    <w:p w:rsidR="00000000" w:rsidRDefault="00166838">
      <w:pPr>
        <w:spacing w:line="578" w:lineRule="exact"/>
        <w:jc w:val="center"/>
        <w:rPr>
          <w:rFonts w:eastAsia="方正仿宋简体"/>
          <w:b/>
          <w:bCs/>
          <w:color w:val="000000"/>
          <w:sz w:val="36"/>
          <w:szCs w:val="36"/>
        </w:rPr>
      </w:pPr>
      <w:r>
        <w:rPr>
          <w:rFonts w:eastAsia="方正仿宋简体"/>
          <w:b/>
          <w:bCs/>
          <w:color w:val="000000"/>
          <w:sz w:val="36"/>
          <w:szCs w:val="36"/>
        </w:rPr>
        <w:lastRenderedPageBreak/>
        <w:t>2017—2018</w:t>
      </w:r>
      <w:r>
        <w:rPr>
          <w:rFonts w:eastAsia="方正仿宋简体"/>
          <w:b/>
          <w:bCs/>
          <w:color w:val="000000"/>
          <w:sz w:val="36"/>
          <w:szCs w:val="36"/>
        </w:rPr>
        <w:t>学年末检测监考教师一览表</w:t>
      </w:r>
      <w:r>
        <w:rPr>
          <w:rFonts w:eastAsia="方正仿宋简体"/>
          <w:b/>
          <w:bCs/>
          <w:color w:val="000000"/>
          <w:sz w:val="36"/>
          <w:szCs w:val="36"/>
        </w:rPr>
        <w:t>（需上交）</w:t>
      </w:r>
    </w:p>
    <w:p w:rsidR="00000000" w:rsidRDefault="00166838">
      <w:pPr>
        <w:spacing w:line="578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考点（学校盖章）：</w:t>
      </w:r>
      <w:r>
        <w:rPr>
          <w:rFonts w:eastAsia="方正仿宋简体"/>
          <w:color w:val="000000"/>
          <w:sz w:val="32"/>
          <w:szCs w:val="32"/>
        </w:rPr>
        <w:t xml:space="preserve">                  </w:t>
      </w:r>
      <w:r>
        <w:rPr>
          <w:rFonts w:eastAsia="方正仿宋简体" w:hint="eastAsia"/>
          <w:color w:val="000000"/>
          <w:sz w:val="32"/>
          <w:szCs w:val="32"/>
        </w:rPr>
        <w:t xml:space="preserve">   </w:t>
      </w:r>
      <w:r>
        <w:rPr>
          <w:rFonts w:eastAsia="方正仿宋简体" w:hint="eastAsia"/>
          <w:color w:val="000000"/>
          <w:sz w:val="32"/>
          <w:szCs w:val="32"/>
        </w:rPr>
        <w:t>（</w:t>
      </w:r>
      <w:r>
        <w:rPr>
          <w:rFonts w:eastAsia="方正仿宋简体" w:hint="eastAsia"/>
          <w:color w:val="000000"/>
          <w:sz w:val="32"/>
          <w:szCs w:val="32"/>
        </w:rPr>
        <w:t xml:space="preserve">   </w:t>
      </w:r>
      <w:r>
        <w:rPr>
          <w:rFonts w:eastAsia="方正仿宋简体" w:hint="eastAsia"/>
          <w:color w:val="000000"/>
          <w:sz w:val="32"/>
          <w:szCs w:val="32"/>
        </w:rPr>
        <w:t>）</w:t>
      </w:r>
      <w:r>
        <w:rPr>
          <w:rFonts w:eastAsia="方正仿宋简体"/>
          <w:color w:val="000000"/>
          <w:sz w:val="32"/>
          <w:szCs w:val="32"/>
        </w:rPr>
        <w:t>年级</w:t>
      </w:r>
      <w:r>
        <w:rPr>
          <w:rFonts w:eastAsia="方正仿宋简体"/>
          <w:color w:val="000000"/>
          <w:sz w:val="32"/>
          <w:szCs w:val="32"/>
        </w:rPr>
        <w:t xml:space="preserve">   </w:t>
      </w:r>
      <w:r>
        <w:rPr>
          <w:rFonts w:eastAsia="方正仿宋简体"/>
          <w:color w:val="000000"/>
          <w:sz w:val="32"/>
          <w:szCs w:val="32"/>
        </w:rPr>
        <w:t>教育局派出巡视员（签字）：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9"/>
        <w:gridCol w:w="1379"/>
        <w:gridCol w:w="1379"/>
        <w:gridCol w:w="1379"/>
        <w:gridCol w:w="1378"/>
        <w:gridCol w:w="1379"/>
        <w:gridCol w:w="1379"/>
        <w:gridCol w:w="1379"/>
        <w:gridCol w:w="1379"/>
      </w:tblGrid>
      <w:tr w:rsidR="00000000">
        <w:trPr>
          <w:trHeight w:val="951"/>
        </w:trPr>
        <w:tc>
          <w:tcPr>
            <w:tcW w:w="82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 w:hint="eastAsia"/>
                <w:color w:val="000000"/>
                <w:sz w:val="32"/>
                <w:szCs w:val="32"/>
              </w:rPr>
              <w:t>考</w:t>
            </w:r>
            <w:r>
              <w:rPr>
                <w:rFonts w:eastAsia="方正仿宋简体"/>
                <w:color w:val="000000"/>
                <w:sz w:val="32"/>
                <w:szCs w:val="32"/>
              </w:rPr>
              <w:t>场</w:t>
            </w:r>
          </w:p>
        </w:tc>
        <w:tc>
          <w:tcPr>
            <w:tcW w:w="192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起止考号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生物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地理</w:t>
            </w:r>
          </w:p>
        </w:tc>
      </w:tr>
      <w:tr w:rsidR="00000000">
        <w:trPr>
          <w:trHeight w:val="510"/>
        </w:trPr>
        <w:tc>
          <w:tcPr>
            <w:tcW w:w="828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 w:rsidR="00000000">
        <w:trPr>
          <w:trHeight w:val="510"/>
        </w:trPr>
        <w:tc>
          <w:tcPr>
            <w:tcW w:w="828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79" w:type="dxa"/>
            <w:vAlign w:val="center"/>
          </w:tcPr>
          <w:p w:rsidR="00000000" w:rsidRDefault="00166838">
            <w:pPr>
              <w:spacing w:line="578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</w:tbl>
    <w:p w:rsidR="00166838" w:rsidRDefault="00166838">
      <w:pPr>
        <w:spacing w:line="578" w:lineRule="exact"/>
        <w:rPr>
          <w:rFonts w:eastAsia="方正仿宋简体"/>
          <w:color w:val="000000"/>
          <w:sz w:val="32"/>
          <w:szCs w:val="32"/>
        </w:rPr>
      </w:pPr>
    </w:p>
    <w:sectPr w:rsidR="00166838">
      <w:pgSz w:w="16838" w:h="11906" w:orient="landscape"/>
      <w:pgMar w:top="1531" w:right="2098" w:bottom="1531" w:left="1984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38" w:rsidRDefault="00166838">
      <w:r>
        <w:separator/>
      </w:r>
    </w:p>
  </w:endnote>
  <w:endnote w:type="continuationSeparator" w:id="0">
    <w:p w:rsidR="00166838" w:rsidRDefault="001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6838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rFonts w:hint="eastAsia"/>
        <w:lang w:val="en-US" w:eastAsia="zh-CN"/>
      </w:rPr>
      <w:t>１</w:t>
    </w:r>
    <w:r>
      <w:fldChar w:fldCharType="end"/>
    </w:r>
  </w:p>
  <w:p w:rsidR="00000000" w:rsidRDefault="0016683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2C8A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0" b="1905"/>
              <wp:wrapNone/>
              <wp:docPr id="1" name="文本框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66838">
                          <w:pPr>
                            <w:pStyle w:val="a6"/>
                            <w:ind w:leftChars="200" w:left="420" w:rightChars="200" w:right="420"/>
                            <w:rPr>
                              <w:rStyle w:val="a3"/>
                              <w:rFonts w:ascii="黑体" w:eastAsia="黑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2C8A">
                            <w:rPr>
                              <w:rStyle w:val="a3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ascii="黑体" w:eastAsia="黑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73" o:spid="_x0000_s1028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Owk&#10;4DjCAgAAtQUAAA4AAAAAAAAAAAAAAAAALgIAAGRycy9lMm9Eb2MueG1sUEsBAi0AFAAGAAgAAAAh&#10;AJLaq4H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166838">
                    <w:pPr>
                      <w:pStyle w:val="a6"/>
                      <w:ind w:leftChars="200" w:left="420" w:rightChars="200" w:right="420"/>
                      <w:rPr>
                        <w:rStyle w:val="a3"/>
                        <w:rFonts w:ascii="黑体" w:eastAsia="黑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A2C8A">
                      <w:rPr>
                        <w:rStyle w:val="a3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3"/>
                        <w:rFonts w:ascii="黑体" w:eastAsia="黑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38" w:rsidRDefault="00166838">
      <w:r>
        <w:separator/>
      </w:r>
    </w:p>
  </w:footnote>
  <w:footnote w:type="continuationSeparator" w:id="0">
    <w:p w:rsidR="00166838" w:rsidRDefault="0016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683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7232"/>
    <w:multiLevelType w:val="singleLevel"/>
    <w:tmpl w:val="5B28723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FA"/>
    <w:rsid w:val="00006C80"/>
    <w:rsid w:val="000366FE"/>
    <w:rsid w:val="00071568"/>
    <w:rsid w:val="00077CB0"/>
    <w:rsid w:val="000C7323"/>
    <w:rsid w:val="000F1CA5"/>
    <w:rsid w:val="00101140"/>
    <w:rsid w:val="001211F6"/>
    <w:rsid w:val="0012218B"/>
    <w:rsid w:val="00166838"/>
    <w:rsid w:val="00180868"/>
    <w:rsid w:val="0018675D"/>
    <w:rsid w:val="001A0F28"/>
    <w:rsid w:val="001B5E6F"/>
    <w:rsid w:val="001D6C5D"/>
    <w:rsid w:val="0021046B"/>
    <w:rsid w:val="00234614"/>
    <w:rsid w:val="0024169E"/>
    <w:rsid w:val="00245683"/>
    <w:rsid w:val="00247F92"/>
    <w:rsid w:val="002526F6"/>
    <w:rsid w:val="00256DB2"/>
    <w:rsid w:val="00263DE3"/>
    <w:rsid w:val="00265A62"/>
    <w:rsid w:val="00272223"/>
    <w:rsid w:val="002810C9"/>
    <w:rsid w:val="0028475A"/>
    <w:rsid w:val="002A0596"/>
    <w:rsid w:val="002B166D"/>
    <w:rsid w:val="002B6E6B"/>
    <w:rsid w:val="002C2B7D"/>
    <w:rsid w:val="002C3776"/>
    <w:rsid w:val="002D6B06"/>
    <w:rsid w:val="002E6D58"/>
    <w:rsid w:val="002E78B4"/>
    <w:rsid w:val="0030230C"/>
    <w:rsid w:val="00333628"/>
    <w:rsid w:val="003412D9"/>
    <w:rsid w:val="0034184B"/>
    <w:rsid w:val="00360B22"/>
    <w:rsid w:val="00365534"/>
    <w:rsid w:val="00370C47"/>
    <w:rsid w:val="00377C1B"/>
    <w:rsid w:val="003B1C28"/>
    <w:rsid w:val="004273AC"/>
    <w:rsid w:val="00433056"/>
    <w:rsid w:val="004446DD"/>
    <w:rsid w:val="00457EFC"/>
    <w:rsid w:val="00471F12"/>
    <w:rsid w:val="004858EF"/>
    <w:rsid w:val="004A0F7C"/>
    <w:rsid w:val="004A2408"/>
    <w:rsid w:val="004D648C"/>
    <w:rsid w:val="004E0886"/>
    <w:rsid w:val="004F7876"/>
    <w:rsid w:val="0050323F"/>
    <w:rsid w:val="005456DF"/>
    <w:rsid w:val="0055791A"/>
    <w:rsid w:val="00561305"/>
    <w:rsid w:val="00565875"/>
    <w:rsid w:val="005718A4"/>
    <w:rsid w:val="005A7E47"/>
    <w:rsid w:val="005E4FA7"/>
    <w:rsid w:val="006066BA"/>
    <w:rsid w:val="006211EF"/>
    <w:rsid w:val="00656169"/>
    <w:rsid w:val="0065698F"/>
    <w:rsid w:val="006569D1"/>
    <w:rsid w:val="00656B81"/>
    <w:rsid w:val="0066338F"/>
    <w:rsid w:val="00664DF4"/>
    <w:rsid w:val="00695583"/>
    <w:rsid w:val="006959DA"/>
    <w:rsid w:val="00696510"/>
    <w:rsid w:val="00696C48"/>
    <w:rsid w:val="006A10BB"/>
    <w:rsid w:val="006C339E"/>
    <w:rsid w:val="006D32EE"/>
    <w:rsid w:val="006D5801"/>
    <w:rsid w:val="006E4CD2"/>
    <w:rsid w:val="006E6057"/>
    <w:rsid w:val="00707F2B"/>
    <w:rsid w:val="00711056"/>
    <w:rsid w:val="007205E8"/>
    <w:rsid w:val="00737287"/>
    <w:rsid w:val="007705D6"/>
    <w:rsid w:val="007A2C8A"/>
    <w:rsid w:val="007B76D6"/>
    <w:rsid w:val="007C1118"/>
    <w:rsid w:val="00801C9A"/>
    <w:rsid w:val="00817B92"/>
    <w:rsid w:val="00821DE4"/>
    <w:rsid w:val="00833EAD"/>
    <w:rsid w:val="0084465D"/>
    <w:rsid w:val="008527C9"/>
    <w:rsid w:val="008A5613"/>
    <w:rsid w:val="008A6D2D"/>
    <w:rsid w:val="008C0C40"/>
    <w:rsid w:val="008C0C57"/>
    <w:rsid w:val="008D4308"/>
    <w:rsid w:val="008F4757"/>
    <w:rsid w:val="008F5688"/>
    <w:rsid w:val="008F6613"/>
    <w:rsid w:val="009214B7"/>
    <w:rsid w:val="00940EEA"/>
    <w:rsid w:val="009436DD"/>
    <w:rsid w:val="00951930"/>
    <w:rsid w:val="00954450"/>
    <w:rsid w:val="00955BFA"/>
    <w:rsid w:val="00971E2A"/>
    <w:rsid w:val="00974546"/>
    <w:rsid w:val="00996A65"/>
    <w:rsid w:val="0099739E"/>
    <w:rsid w:val="009A2A78"/>
    <w:rsid w:val="009A42DC"/>
    <w:rsid w:val="009B6E6E"/>
    <w:rsid w:val="009B6FAD"/>
    <w:rsid w:val="009E0915"/>
    <w:rsid w:val="009E17D2"/>
    <w:rsid w:val="009E740F"/>
    <w:rsid w:val="009F0013"/>
    <w:rsid w:val="009F3659"/>
    <w:rsid w:val="009F4313"/>
    <w:rsid w:val="00A02215"/>
    <w:rsid w:val="00A0387C"/>
    <w:rsid w:val="00A046FA"/>
    <w:rsid w:val="00A309BF"/>
    <w:rsid w:val="00A33CD8"/>
    <w:rsid w:val="00A563E4"/>
    <w:rsid w:val="00A61A36"/>
    <w:rsid w:val="00A72FB5"/>
    <w:rsid w:val="00A81E37"/>
    <w:rsid w:val="00A9032E"/>
    <w:rsid w:val="00A90710"/>
    <w:rsid w:val="00A92A8D"/>
    <w:rsid w:val="00AA198D"/>
    <w:rsid w:val="00AC2F28"/>
    <w:rsid w:val="00AF17B1"/>
    <w:rsid w:val="00B042F1"/>
    <w:rsid w:val="00B23EB5"/>
    <w:rsid w:val="00B30197"/>
    <w:rsid w:val="00B77992"/>
    <w:rsid w:val="00B852C2"/>
    <w:rsid w:val="00B9182E"/>
    <w:rsid w:val="00BA60A1"/>
    <w:rsid w:val="00BF6085"/>
    <w:rsid w:val="00C04AE8"/>
    <w:rsid w:val="00C4500B"/>
    <w:rsid w:val="00C47727"/>
    <w:rsid w:val="00C522EB"/>
    <w:rsid w:val="00CA3DE1"/>
    <w:rsid w:val="00CA5DF3"/>
    <w:rsid w:val="00CC09B8"/>
    <w:rsid w:val="00CC1B63"/>
    <w:rsid w:val="00CC644D"/>
    <w:rsid w:val="00CD1D70"/>
    <w:rsid w:val="00CD55C1"/>
    <w:rsid w:val="00CD7936"/>
    <w:rsid w:val="00CF7520"/>
    <w:rsid w:val="00D0108E"/>
    <w:rsid w:val="00D120E4"/>
    <w:rsid w:val="00D15E49"/>
    <w:rsid w:val="00D23902"/>
    <w:rsid w:val="00D327E5"/>
    <w:rsid w:val="00D37573"/>
    <w:rsid w:val="00D57679"/>
    <w:rsid w:val="00D6139E"/>
    <w:rsid w:val="00D6220F"/>
    <w:rsid w:val="00D729DE"/>
    <w:rsid w:val="00D807A7"/>
    <w:rsid w:val="00D80C38"/>
    <w:rsid w:val="00D81459"/>
    <w:rsid w:val="00D92283"/>
    <w:rsid w:val="00D923DE"/>
    <w:rsid w:val="00DC26C0"/>
    <w:rsid w:val="00DD5B51"/>
    <w:rsid w:val="00E02CB8"/>
    <w:rsid w:val="00E71899"/>
    <w:rsid w:val="00E746EA"/>
    <w:rsid w:val="00E77859"/>
    <w:rsid w:val="00E90425"/>
    <w:rsid w:val="00E905D0"/>
    <w:rsid w:val="00EA1D1C"/>
    <w:rsid w:val="00EB28A0"/>
    <w:rsid w:val="00EB2E2E"/>
    <w:rsid w:val="00EC6BBF"/>
    <w:rsid w:val="00ED70C5"/>
    <w:rsid w:val="00EE05A9"/>
    <w:rsid w:val="00EE6F9C"/>
    <w:rsid w:val="00EE7C8A"/>
    <w:rsid w:val="00EF0391"/>
    <w:rsid w:val="00EF0B50"/>
    <w:rsid w:val="00EF347A"/>
    <w:rsid w:val="00F005A9"/>
    <w:rsid w:val="00F06DDB"/>
    <w:rsid w:val="00F43820"/>
    <w:rsid w:val="00F460F0"/>
    <w:rsid w:val="00F5602C"/>
    <w:rsid w:val="00F7137A"/>
    <w:rsid w:val="00F73FC7"/>
    <w:rsid w:val="00F86A6F"/>
    <w:rsid w:val="00F87413"/>
    <w:rsid w:val="00FC3D75"/>
    <w:rsid w:val="00FE6D11"/>
    <w:rsid w:val="00FF4AA7"/>
    <w:rsid w:val="03270968"/>
    <w:rsid w:val="036C4DCC"/>
    <w:rsid w:val="068B292D"/>
    <w:rsid w:val="06CB6A3F"/>
    <w:rsid w:val="097D5377"/>
    <w:rsid w:val="0B291DEF"/>
    <w:rsid w:val="0BF97B3A"/>
    <w:rsid w:val="0E6721BC"/>
    <w:rsid w:val="0E906978"/>
    <w:rsid w:val="112A77C1"/>
    <w:rsid w:val="118A6ED9"/>
    <w:rsid w:val="15734C5D"/>
    <w:rsid w:val="16E01FE9"/>
    <w:rsid w:val="17493775"/>
    <w:rsid w:val="19223334"/>
    <w:rsid w:val="19550EDB"/>
    <w:rsid w:val="1AC439D7"/>
    <w:rsid w:val="209051EF"/>
    <w:rsid w:val="20BD6710"/>
    <w:rsid w:val="23B114E9"/>
    <w:rsid w:val="256D3DD4"/>
    <w:rsid w:val="25D575BD"/>
    <w:rsid w:val="26475D49"/>
    <w:rsid w:val="265817AE"/>
    <w:rsid w:val="28E379A3"/>
    <w:rsid w:val="2B3306FB"/>
    <w:rsid w:val="2B8264BF"/>
    <w:rsid w:val="2BE75E13"/>
    <w:rsid w:val="2DD2457C"/>
    <w:rsid w:val="2E491A1E"/>
    <w:rsid w:val="2EF77C99"/>
    <w:rsid w:val="309A65C6"/>
    <w:rsid w:val="33376FB5"/>
    <w:rsid w:val="34023691"/>
    <w:rsid w:val="34192030"/>
    <w:rsid w:val="35CA4D20"/>
    <w:rsid w:val="362A5AE5"/>
    <w:rsid w:val="38AE3BE7"/>
    <w:rsid w:val="39514176"/>
    <w:rsid w:val="3A2614C7"/>
    <w:rsid w:val="3AAC646B"/>
    <w:rsid w:val="3C6676C2"/>
    <w:rsid w:val="3CF9403C"/>
    <w:rsid w:val="3E28616D"/>
    <w:rsid w:val="3E8642A0"/>
    <w:rsid w:val="3EEE2802"/>
    <w:rsid w:val="3F2541B0"/>
    <w:rsid w:val="411B5E17"/>
    <w:rsid w:val="42CC2F03"/>
    <w:rsid w:val="43036ECC"/>
    <w:rsid w:val="43290F9F"/>
    <w:rsid w:val="43861961"/>
    <w:rsid w:val="43A426E2"/>
    <w:rsid w:val="43E238CD"/>
    <w:rsid w:val="45713B9A"/>
    <w:rsid w:val="45F64E49"/>
    <w:rsid w:val="45F65CBB"/>
    <w:rsid w:val="48EE25DA"/>
    <w:rsid w:val="492409C3"/>
    <w:rsid w:val="4B197161"/>
    <w:rsid w:val="4C515B44"/>
    <w:rsid w:val="4C5D7A60"/>
    <w:rsid w:val="514552BB"/>
    <w:rsid w:val="51BC0021"/>
    <w:rsid w:val="528C0AB8"/>
    <w:rsid w:val="52E20864"/>
    <w:rsid w:val="53036461"/>
    <w:rsid w:val="54935A74"/>
    <w:rsid w:val="54EB3100"/>
    <w:rsid w:val="56976A2A"/>
    <w:rsid w:val="575477B9"/>
    <w:rsid w:val="58037508"/>
    <w:rsid w:val="5A770E8A"/>
    <w:rsid w:val="5B226365"/>
    <w:rsid w:val="5B6F43F5"/>
    <w:rsid w:val="5DE07A53"/>
    <w:rsid w:val="609E1BC6"/>
    <w:rsid w:val="622E1B69"/>
    <w:rsid w:val="639F7B46"/>
    <w:rsid w:val="64A67FA7"/>
    <w:rsid w:val="66230847"/>
    <w:rsid w:val="669459F4"/>
    <w:rsid w:val="66EC3C6B"/>
    <w:rsid w:val="6703138F"/>
    <w:rsid w:val="68E209D1"/>
    <w:rsid w:val="6992307A"/>
    <w:rsid w:val="699647FD"/>
    <w:rsid w:val="6A5472D8"/>
    <w:rsid w:val="6A79021C"/>
    <w:rsid w:val="6A985787"/>
    <w:rsid w:val="6B655137"/>
    <w:rsid w:val="6C9E2ED3"/>
    <w:rsid w:val="6F2846B9"/>
    <w:rsid w:val="70407AE5"/>
    <w:rsid w:val="73692C46"/>
    <w:rsid w:val="74905E6C"/>
    <w:rsid w:val="77B45D78"/>
    <w:rsid w:val="783C3CEC"/>
    <w:rsid w:val="78754A81"/>
    <w:rsid w:val="794A18EA"/>
    <w:rsid w:val="79742CD9"/>
    <w:rsid w:val="7A570578"/>
    <w:rsid w:val="7B58747F"/>
    <w:rsid w:val="7CE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font21">
    <w:name w:val="font21"/>
    <w:basedOn w:val="a0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b/>
      <w:i w:val="0"/>
      <w:color w:val="000000"/>
      <w:sz w:val="40"/>
      <w:szCs w:val="4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  <w:style w:type="paragraph" w:styleId="a4">
    <w:name w:val="Body Text"/>
    <w:basedOn w:val="a"/>
    <w:rPr>
      <w:kern w:val="0"/>
      <w:sz w:val="32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font21">
    <w:name w:val="font21"/>
    <w:basedOn w:val="a0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b/>
      <w:i w:val="0"/>
      <w:color w:val="000000"/>
      <w:sz w:val="40"/>
      <w:szCs w:val="4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  <w:style w:type="paragraph" w:styleId="a4">
    <w:name w:val="Body Text"/>
    <w:basedOn w:val="a"/>
    <w:rPr>
      <w:kern w:val="0"/>
      <w:sz w:val="32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505</Words>
  <Characters>2879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姚安县教育局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姚教字〔2014〕44号</dc:title>
  <dc:creator>吴振刚</dc:creator>
  <cp:lastModifiedBy>XiaZaiMa.COM</cp:lastModifiedBy>
  <cp:revision>2</cp:revision>
  <cp:lastPrinted>2018-06-20T06:50:00Z</cp:lastPrinted>
  <dcterms:created xsi:type="dcterms:W3CDTF">2018-08-27T09:12:00Z</dcterms:created>
  <dcterms:modified xsi:type="dcterms:W3CDTF">2018-08-27T09:12:00Z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